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EastAsia"/>
          <w:b/>
          <w:sz w:val="32"/>
          <w:lang w:val="en-US" w:eastAsia="ja-JP"/>
        </w:rPr>
        <w:id w:val="-34043007"/>
        <w:docPartObj>
          <w:docPartGallery w:val="Cover Pages"/>
          <w:docPartUnique/>
        </w:docPartObj>
      </w:sdtPr>
      <w:sdtEndPr>
        <w:rPr>
          <w:rFonts w:eastAsiaTheme="minorHAnsi"/>
        </w:rPr>
      </w:sdtEndPr>
      <w:sdtContent>
        <w:p w:rsidR="00F07361" w:rsidRDefault="00F07361" w:rsidP="00253C06">
          <w:pPr>
            <w:rPr>
              <w:rFonts w:eastAsiaTheme="minorEastAsia"/>
              <w:b/>
              <w:sz w:val="32"/>
              <w:lang w:val="en-US" w:eastAsia="ja-JP"/>
            </w:rPr>
          </w:pPr>
        </w:p>
        <w:p w:rsidR="00F07361" w:rsidRDefault="00F07361" w:rsidP="00BB5571">
          <w:pPr>
            <w:jc w:val="center"/>
            <w:rPr>
              <w:rFonts w:eastAsiaTheme="minorEastAsia"/>
              <w:b/>
              <w:sz w:val="32"/>
              <w:lang w:val="en-US" w:eastAsia="ja-JP"/>
            </w:rPr>
          </w:pPr>
        </w:p>
        <w:p w:rsidR="00F07361" w:rsidRDefault="00F07361" w:rsidP="00BB5571">
          <w:pPr>
            <w:jc w:val="center"/>
            <w:rPr>
              <w:rFonts w:eastAsiaTheme="minorEastAsia"/>
              <w:b/>
              <w:sz w:val="32"/>
              <w:lang w:val="en-US" w:eastAsia="ja-JP"/>
            </w:rPr>
          </w:pPr>
        </w:p>
        <w:p w:rsidR="00BB5571" w:rsidRDefault="00BB5571" w:rsidP="00BB5571">
          <w:pPr>
            <w:jc w:val="center"/>
            <w:rPr>
              <w:rFonts w:eastAsiaTheme="minorEastAsia"/>
              <w:b/>
              <w:sz w:val="32"/>
              <w:lang w:val="en-US" w:eastAsia="ja-JP"/>
            </w:rPr>
          </w:pPr>
          <w:r w:rsidRPr="00152787">
            <w:rPr>
              <w:rFonts w:asciiTheme="majorHAnsi" w:eastAsiaTheme="majorEastAsia" w:hAnsiTheme="majorHAnsi" w:cstheme="majorHAnsi"/>
              <w:noProof/>
              <w:sz w:val="80"/>
              <w:szCs w:val="80"/>
              <w:lang w:eastAsia="en-GB"/>
            </w:rPr>
            <mc:AlternateContent>
              <mc:Choice Requires="wps">
                <w:drawing>
                  <wp:inline distT="0" distB="0" distL="0" distR="0" wp14:anchorId="63B7100F" wp14:editId="00F00E15">
                    <wp:extent cx="5223753" cy="1348740"/>
                    <wp:effectExtent l="0" t="0" r="15240" b="22860"/>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3753" cy="1348740"/>
                            </a:xfrm>
                            <a:prstGeom prst="bracketPair">
                              <a:avLst>
                                <a:gd name="adj" fmla="val 8051"/>
                              </a:avLst>
                            </a:prstGeom>
                            <a:ln>
                              <a:solidFill>
                                <a:schemeClr val="tx1"/>
                              </a:solidFill>
                              <a:headEnd/>
                              <a:tailEnd/>
                            </a:ln>
                            <a:extLst/>
                          </wps:spPr>
                          <wps:style>
                            <a:lnRef idx="1">
                              <a:schemeClr val="dk1"/>
                            </a:lnRef>
                            <a:fillRef idx="0">
                              <a:schemeClr val="dk1"/>
                            </a:fillRef>
                            <a:effectRef idx="0">
                              <a:schemeClr val="dk1"/>
                            </a:effectRef>
                            <a:fontRef idx="minor">
                              <a:schemeClr val="tx1"/>
                            </a:fontRef>
                          </wps:style>
                          <wps:txbx>
                            <w:txbxContent>
                              <w:p w:rsidR="007608BB" w:rsidRPr="00E14B8A" w:rsidRDefault="00253C06" w:rsidP="004A2A51">
                                <w:pPr>
                                  <w:jc w:val="center"/>
                                  <w:rPr>
                                    <w:sz w:val="72"/>
                                    <w:szCs w:val="72"/>
                                  </w:rPr>
                                </w:pPr>
                                <w:r>
                                  <w:rPr>
                                    <w:rFonts w:eastAsiaTheme="minorEastAsia"/>
                                    <w:b/>
                                    <w:sz w:val="72"/>
                                    <w:szCs w:val="72"/>
                                    <w:lang w:val="en-US" w:eastAsia="ja-JP"/>
                                  </w:rPr>
                                  <w:t>NANPEAN CP SCHOOL</w:t>
                                </w:r>
                              </w:p>
                              <w:p w:rsidR="007608BB" w:rsidRPr="00BF79A1" w:rsidRDefault="007608BB" w:rsidP="00BB5571">
                                <w:pPr>
                                  <w:spacing w:after="0"/>
                                  <w:jc w:val="center"/>
                                  <w:rPr>
                                    <w:rStyle w:val="Strong"/>
                                    <w:rFonts w:ascii="Arial" w:hAnsi="Arial" w:cs="Arial"/>
                                    <w:sz w:val="72"/>
                                  </w:rPr>
                                </w:pPr>
                              </w:p>
                            </w:txbxContent>
                          </wps:txbx>
                          <wps:bodyPr rot="0" vert="horz" wrap="square" lIns="45720" tIns="45720" rIns="45720" bIns="45720" anchor="ctr" anchorCtr="0" upright="1">
                            <a:noAutofit/>
                          </wps:bodyPr>
                        </wps:wsp>
                      </a:graphicData>
                    </a:graphic>
                  </wp:inline>
                </w:drawing>
              </mc:Choice>
              <mc:Fallback>
                <w:pict>
                  <v:shapetype w14:anchorId="63B710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width:411.3pt;height:10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" adj="1739" strokecolor="black [3213]">
                    <v:textbox inset="3.6pt,,3.6pt">
                      <w:txbxContent>
                        <w:p w:rsidR="007608BB" w:rsidRPr="00E14B8A" w:rsidRDefault="00253C06" w:rsidP="004A2A51">
                          <w:pPr>
                            <w:jc w:val="center"/>
                            <w:rPr>
                              <w:sz w:val="72"/>
                              <w:szCs w:val="72"/>
                            </w:rPr>
                          </w:pPr>
                          <w:r>
                            <w:rPr>
                              <w:rFonts w:eastAsiaTheme="minorEastAsia"/>
                              <w:b/>
                              <w:sz w:val="72"/>
                              <w:szCs w:val="72"/>
                              <w:lang w:val="en-US" w:eastAsia="ja-JP"/>
                            </w:rPr>
                            <w:t>NANPEAN C</w:t>
                          </w:r>
                          <w:bookmarkStart w:id="1" w:name="_GoBack"/>
                          <w:bookmarkEnd w:id="1"/>
                          <w:r>
                            <w:rPr>
                              <w:rFonts w:eastAsiaTheme="minorEastAsia"/>
                              <w:b/>
                              <w:sz w:val="72"/>
                              <w:szCs w:val="72"/>
                              <w:lang w:val="en-US" w:eastAsia="ja-JP"/>
                            </w:rPr>
                            <w:t>P SCHOOL</w:t>
                          </w:r>
                        </w:p>
                        <w:p w:rsidR="007608BB" w:rsidRPr="00BF79A1" w:rsidRDefault="007608BB" w:rsidP="00BB5571">
                          <w:pPr>
                            <w:spacing w:after="0"/>
                            <w:jc w:val="center"/>
                            <w:rPr>
                              <w:rStyle w:val="Strong"/>
                              <w:rFonts w:ascii="Arial" w:hAnsi="Arial" w:cs="Arial"/>
                              <w:sz w:val="72"/>
                            </w:rPr>
                          </w:pPr>
                        </w:p>
                      </w:txbxContent>
                    </v:textbox>
                    <w10:anchorlock/>
                  </v:shape>
                </w:pict>
              </mc:Fallback>
            </mc:AlternateContent>
          </w:r>
        </w:p>
        <w:p w:rsidR="00F07361" w:rsidRDefault="00F07361" w:rsidP="00BB5571">
          <w:pPr>
            <w:jc w:val="center"/>
            <w:rPr>
              <w:rFonts w:eastAsiaTheme="minorEastAsia"/>
              <w:b/>
              <w:sz w:val="32"/>
              <w:lang w:val="en-US" w:eastAsia="ja-JP"/>
            </w:rPr>
          </w:pPr>
        </w:p>
        <w:p w:rsidR="00F07361" w:rsidRDefault="00F07361" w:rsidP="00BB5571">
          <w:pPr>
            <w:jc w:val="center"/>
            <w:rPr>
              <w:rFonts w:eastAsiaTheme="minorEastAsia"/>
              <w:b/>
              <w:sz w:val="32"/>
              <w:lang w:val="en-US" w:eastAsia="ja-JP"/>
            </w:rPr>
          </w:pPr>
        </w:p>
        <w:p w:rsidR="00BB5571" w:rsidRDefault="00BB5571" w:rsidP="00BB5571">
          <w:pPr>
            <w:jc w:val="center"/>
            <w:rPr>
              <w:rFonts w:eastAsiaTheme="minorEastAsia"/>
              <w:b/>
              <w:sz w:val="32"/>
              <w:lang w:val="en-US" w:eastAsia="ja-JP"/>
            </w:rPr>
          </w:pPr>
          <w:r>
            <w:rPr>
              <w:noProof/>
              <w:sz w:val="32"/>
              <w:lang w:eastAsia="en-GB"/>
            </w:rPr>
            <mc:AlternateContent>
              <mc:Choice Requires="wps">
                <w:drawing>
                  <wp:inline distT="0" distB="0" distL="0" distR="0" wp14:anchorId="1458EE0F" wp14:editId="32B1724B">
                    <wp:extent cx="2833635" cy="1718268"/>
                    <wp:effectExtent l="0" t="0" r="24130" b="15875"/>
                    <wp:docPr id="18" name="Rounded Rectangle 18"/>
                    <wp:cNvGraphicFramePr/>
                    <a:graphic xmlns:a="http://schemas.openxmlformats.org/drawingml/2006/main">
                      <a:graphicData uri="http://schemas.microsoft.com/office/word/2010/wordprocessingShape">
                        <wps:wsp>
                          <wps:cNvSpPr/>
                          <wps:spPr>
                            <a:xfrm>
                              <a:off x="0" y="0"/>
                              <a:ext cx="2833635" cy="1718268"/>
                            </a:xfrm>
                            <a:prstGeom prst="roundRect">
                              <a:avLst/>
                            </a:prstGeom>
                          </wps:spPr>
                          <wps:style>
                            <a:lnRef idx="2">
                              <a:schemeClr val="dk1"/>
                            </a:lnRef>
                            <a:fillRef idx="1">
                              <a:schemeClr val="lt1"/>
                            </a:fillRef>
                            <a:effectRef idx="0">
                              <a:schemeClr val="dk1"/>
                            </a:effectRef>
                            <a:fontRef idx="minor">
                              <a:schemeClr val="dk1"/>
                            </a:fontRef>
                          </wps:style>
                          <wps:txbx>
                            <w:txbxContent>
                              <w:p w:rsidR="007608BB" w:rsidRPr="00892BC2" w:rsidRDefault="00F330A1" w:rsidP="00F330A1">
                                <w:pPr>
                                  <w:jc w:val="center"/>
                                  <w:rPr>
                                    <w:rFonts w:ascii="Arial" w:hAnsi="Arial" w:cs="Arial"/>
                                    <w:sz w:val="44"/>
                                  </w:rPr>
                                </w:pPr>
                                <w:r w:rsidRPr="00F330A1">
                                  <w:rPr>
                                    <w:rFonts w:ascii="Arial" w:hAnsi="Arial" w:cs="Arial"/>
                                    <w:noProof/>
                                    <w:sz w:val="44"/>
                                    <w:lang w:eastAsia="en-GB"/>
                                  </w:rPr>
                                  <w:drawing>
                                    <wp:inline distT="0" distB="0" distL="0" distR="0">
                                      <wp:extent cx="1969574" cy="1425982"/>
                                      <wp:effectExtent l="0" t="0" r="0" b="3175"/>
                                      <wp:docPr id="4" name="Picture 4" descr="T:\LEADERSHIP\ADMIN\LOGOS\Logo Concepts\Nanpean-CP-School-Logo-concep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DERSHIP\ADMIN\LOGOS\Logo Concepts\Nanpean-CP-School-Logo-concept-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9585" cy="14332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458EE0F" id="Rounded Rectangle 18" o:spid="_x0000_s1027" style="width:223.1pt;height:135.3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" fillcolor="white [3201]" strokecolor="black [3200]" strokeweight="2pt">
                    <v:textbox>
                      <w:txbxContent>
                        <w:p w:rsidR="007608BB" w:rsidRPr="00892BC2" w:rsidRDefault="00F330A1" w:rsidP="00F330A1">
                          <w:pPr>
                            <w:jc w:val="center"/>
                            <w:rPr>
                              <w:rFonts w:ascii="Arial" w:hAnsi="Arial" w:cs="Arial"/>
                              <w:sz w:val="44"/>
                            </w:rPr>
                          </w:pPr>
                          <w:r w:rsidRPr="00F330A1">
                            <w:rPr>
                              <w:rFonts w:ascii="Arial" w:hAnsi="Arial" w:cs="Arial"/>
                              <w:noProof/>
                              <w:sz w:val="44"/>
                              <w:lang w:eastAsia="en-GB"/>
                            </w:rPr>
                            <w:drawing>
                              <wp:inline distT="0" distB="0" distL="0" distR="0">
                                <wp:extent cx="1969574" cy="1425982"/>
                                <wp:effectExtent l="0" t="0" r="0" b="3175"/>
                                <wp:docPr id="4" name="Picture 4" descr="T:\LEADERSHIP\ADMIN\LOGOS\Logo Concepts\Nanpean-CP-School-Logo-concep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EADERSHIP\ADMIN\LOGOS\Logo Concepts\Nanpean-CP-School-Logo-concept-0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9585" cy="1433230"/>
                                        </a:xfrm>
                                        <a:prstGeom prst="rect">
                                          <a:avLst/>
                                        </a:prstGeom>
                                        <a:noFill/>
                                        <a:ln>
                                          <a:noFill/>
                                        </a:ln>
                                      </pic:spPr>
                                    </pic:pic>
                                  </a:graphicData>
                                </a:graphic>
                              </wp:inline>
                            </w:drawing>
                          </w:r>
                        </w:p>
                      </w:txbxContent>
                    </v:textbox>
                    <w10:anchorlock/>
                  </v:roundrect>
                </w:pict>
              </mc:Fallback>
            </mc:AlternateContent>
          </w:r>
          <w:r>
            <w:rPr>
              <w:rFonts w:eastAsiaTheme="minorEastAsia"/>
              <w:b/>
              <w:sz w:val="32"/>
              <w:lang w:val="en-US" w:eastAsia="ja-JP"/>
            </w:rPr>
            <w:t xml:space="preserve"> </w:t>
          </w:r>
        </w:p>
        <w:p w:rsidR="00BB5571" w:rsidRDefault="00BB5571" w:rsidP="00BB5571">
          <w:pPr>
            <w:jc w:val="center"/>
            <w:rPr>
              <w:rFonts w:eastAsiaTheme="minorEastAsia"/>
              <w:b/>
              <w:sz w:val="32"/>
              <w:lang w:val="en-US" w:eastAsia="ja-JP"/>
            </w:rPr>
          </w:pPr>
        </w:p>
        <w:p w:rsidR="00253BCA" w:rsidRPr="001A4BE7" w:rsidRDefault="00253BCA" w:rsidP="00BB5571">
          <w:pPr>
            <w:jc w:val="center"/>
            <w:rPr>
              <w:rFonts w:ascii="Arial" w:eastAsiaTheme="majorEastAsia" w:hAnsi="Arial" w:cs="Arial"/>
              <w:color w:val="000000" w:themeColor="text1"/>
              <w:sz w:val="28"/>
              <w:szCs w:val="28"/>
              <w:lang w:eastAsia="ja-JP"/>
            </w:rPr>
          </w:pPr>
        </w:p>
        <w:p w:rsidR="00F07361" w:rsidRDefault="00F07361" w:rsidP="00F07361">
          <w:pPr>
            <w:pBdr>
              <w:bottom w:val="single" w:sz="4" w:space="1" w:color="auto"/>
            </w:pBdr>
            <w:jc w:val="center"/>
            <w:rPr>
              <w:rFonts w:ascii="Arial" w:eastAsiaTheme="majorEastAsia" w:hAnsi="Arial" w:cs="Arial"/>
              <w:color w:val="000000" w:themeColor="text1"/>
              <w:sz w:val="72"/>
              <w:szCs w:val="80"/>
              <w:lang w:eastAsia="ja-JP"/>
            </w:rPr>
            <w:sectPr w:rsidR="00F07361" w:rsidSect="00447D9E">
              <w:footerReference w:type="default" r:id="rId10"/>
              <w:pgSz w:w="11906" w:h="16838"/>
              <w:pgMar w:top="1245" w:right="1274" w:bottom="1440" w:left="1276" w:header="709" w:footer="709"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pPr>
          <w:r w:rsidRPr="00433A66">
            <w:rPr>
              <w:rFonts w:ascii="Arial" w:eastAsiaTheme="majorEastAsia" w:hAnsi="Arial" w:cs="Arial"/>
              <w:noProof/>
              <w:color w:val="000000" w:themeColor="text1"/>
              <w:sz w:val="72"/>
              <w:szCs w:val="80"/>
              <w:lang w:eastAsia="en-GB"/>
            </w:rPr>
            <mc:AlternateContent>
              <mc:Choice Requires="wps">
                <w:drawing>
                  <wp:anchor distT="0" distB="0" distL="114300" distR="114300" simplePos="0" relativeHeight="251658240" behindDoc="0" locked="0" layoutInCell="1" allowOverlap="1" wp14:anchorId="5C7A791B" wp14:editId="6184D86F">
                    <wp:simplePos x="0" y="0"/>
                    <wp:positionH relativeFrom="column">
                      <wp:posOffset>-33020</wp:posOffset>
                    </wp:positionH>
                    <wp:positionV relativeFrom="paragraph">
                      <wp:posOffset>1640840</wp:posOffset>
                    </wp:positionV>
                    <wp:extent cx="6116955" cy="798195"/>
                    <wp:effectExtent l="0" t="0" r="17145" b="2095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6955" cy="798195"/>
                            </a:xfrm>
                            <a:prstGeom prst="rect">
                              <a:avLst/>
                            </a:prstGeom>
                            <a:solidFill>
                              <a:schemeClr val="bg1">
                                <a:lumMod val="75000"/>
                              </a:schemeClr>
                            </a:solidFill>
                            <a:ln w="9525">
                              <a:solidFill>
                                <a:srgbClr val="000000"/>
                              </a:solidFill>
                              <a:miter lim="800000"/>
                              <a:headEnd/>
                              <a:tailEnd/>
                            </a:ln>
                          </wps:spPr>
                          <wps:txbx>
                            <w:txbxContent>
                              <w:p w:rsidR="007608BB" w:rsidRPr="00831BE6" w:rsidRDefault="00253C06" w:rsidP="00253C06">
                                <w:pPr>
                                  <w:jc w:val="right"/>
                                  <w:rPr>
                                    <w:rFonts w:ascii="Arial" w:hAnsi="Arial" w:cs="Arial"/>
                                    <w:sz w:val="20"/>
                                  </w:rPr>
                                </w:pPr>
                                <w:r>
                                  <w:rPr>
                                    <w:noProof/>
                                    <w:sz w:val="72"/>
                                    <w:lang w:eastAsia="en-GB"/>
                                  </w:rPr>
                                  <w:drawing>
                                    <wp:inline distT="0" distB="0" distL="0" distR="0" wp14:anchorId="07F61F60" wp14:editId="081E6618">
                                      <wp:extent cx="648682" cy="68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chool Bus Logo Strapline_client.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7994" cy="71864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C7A791B" id="_x0000_t202" coordsize="21600,21600" o:spt="202" path="m,l,21600r21600,l21600,xe">
                    <v:stroke joinstyle="miter"/>
                    <v:path gradientshapeok="t" o:connecttype="rect"/>
                  </v:shapetype>
                  <v:shape id="Text Box 2" o:spid="_x0000_s1028" type="#_x0000_t202" style="position:absolute;left:0;text-align:left;margin-left:-2.6pt;margin-top:129.2pt;width:481.65pt;height:6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" fillcolor="#bfbfbf [2412]">
                    <v:textbox>
                      <w:txbxContent>
                        <w:p w:rsidR="007608BB" w:rsidRPr="00831BE6" w:rsidRDefault="00253C06" w:rsidP="00253C06">
                          <w:pPr>
                            <w:jc w:val="right"/>
                            <w:rPr>
                              <w:rFonts w:ascii="Arial" w:hAnsi="Arial" w:cs="Arial"/>
                              <w:sz w:val="20"/>
                            </w:rPr>
                          </w:pPr>
                          <w:r>
                            <w:rPr>
                              <w:noProof/>
                              <w:sz w:val="72"/>
                              <w:lang w:eastAsia="en-GB"/>
                            </w:rPr>
                            <w:drawing>
                              <wp:inline distT="0" distB="0" distL="0" distR="0" wp14:anchorId="07F61F60" wp14:editId="081E6618">
                                <wp:extent cx="648682" cy="6875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School Bus Logo Strapline_clie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77994" cy="718646"/>
                                        </a:xfrm>
                                        <a:prstGeom prst="rect">
                                          <a:avLst/>
                                        </a:prstGeom>
                                      </pic:spPr>
                                    </pic:pic>
                                  </a:graphicData>
                                </a:graphic>
                              </wp:inline>
                            </w:drawing>
                          </w:r>
                        </w:p>
                      </w:txbxContent>
                    </v:textbox>
                    <w10:wrap type="topAndBottom"/>
                  </v:shape>
                </w:pict>
              </mc:Fallback>
            </mc:AlternateContent>
          </w:r>
          <w:r w:rsidR="000312F6">
            <w:rPr>
              <w:rFonts w:ascii="Arial" w:eastAsiaTheme="majorEastAsia" w:hAnsi="Arial" w:cs="Arial"/>
              <w:color w:val="000000" w:themeColor="text1"/>
              <w:sz w:val="72"/>
              <w:szCs w:val="80"/>
              <w:lang w:eastAsia="ja-JP"/>
            </w:rPr>
            <w:t>E-safety Policy</w:t>
          </w:r>
        </w:p>
        <w:p w:rsidR="00A33ADD" w:rsidRDefault="001509F4" w:rsidP="00A33ADD">
          <w:pPr>
            <w:rPr>
              <w:b/>
              <w:sz w:val="32"/>
              <w:lang w:val="en-US" w:eastAsia="ja-JP"/>
            </w:rPr>
          </w:pPr>
          <w:r w:rsidRPr="001509F4">
            <w:rPr>
              <w:b/>
              <w:sz w:val="32"/>
              <w:lang w:val="en-US" w:eastAsia="ja-JP"/>
            </w:rPr>
            <w:lastRenderedPageBreak/>
            <w:t>Contents:</w:t>
          </w:r>
        </w:p>
      </w:sdtContent>
    </w:sdt>
    <w:p w:rsidR="00AD4155" w:rsidRPr="00A33ADD" w:rsidRDefault="00E2393B" w:rsidP="00A33ADD">
      <w:pPr>
        <w:rPr>
          <w:b/>
          <w:sz w:val="32"/>
          <w:lang w:val="en-US" w:eastAsia="ja-JP"/>
        </w:rPr>
      </w:pPr>
      <w:hyperlink w:anchor="a" w:history="1">
        <w:r w:rsidR="00A33ADD" w:rsidRPr="00A33ADD">
          <w:rPr>
            <w:rStyle w:val="Hyperlink"/>
            <w:rFonts w:ascii="Arial" w:hAnsi="Arial" w:cs="Arial"/>
          </w:rPr>
          <w:t>Statement of intent</w:t>
        </w:r>
      </w:hyperlink>
    </w:p>
    <w:p w:rsidR="003F2E2E" w:rsidRPr="00586251" w:rsidRDefault="00E2393B" w:rsidP="00AE273A">
      <w:pPr>
        <w:pStyle w:val="ListParagraph"/>
        <w:numPr>
          <w:ilvl w:val="0"/>
          <w:numId w:val="1"/>
        </w:numPr>
        <w:spacing w:before="120" w:after="120" w:line="320" w:lineRule="exact"/>
        <w:rPr>
          <w:rStyle w:val="Hyperlink"/>
          <w:rFonts w:ascii="Arial" w:hAnsi="Arial" w:cs="Arial"/>
          <w:color w:val="auto"/>
          <w:u w:val="none"/>
        </w:rPr>
      </w:pPr>
      <w:hyperlink w:anchor="b" w:history="1">
        <w:r w:rsidR="00B41A97" w:rsidRPr="00A33ADD">
          <w:rPr>
            <w:rStyle w:val="Hyperlink"/>
            <w:rFonts w:ascii="Arial" w:hAnsi="Arial" w:cs="Arial"/>
          </w:rPr>
          <w:t>Legal framework</w:t>
        </w:r>
      </w:hyperlink>
    </w:p>
    <w:p w:rsidR="00586251" w:rsidRPr="00586251" w:rsidRDefault="00586251" w:rsidP="00AE273A">
      <w:pPr>
        <w:pStyle w:val="ListParagraph"/>
        <w:numPr>
          <w:ilvl w:val="0"/>
          <w:numId w:val="1"/>
        </w:numPr>
        <w:spacing w:before="120" w:after="120" w:line="320" w:lineRule="exact"/>
        <w:rPr>
          <w:rStyle w:val="Hyperlink"/>
          <w:rFonts w:ascii="Arial" w:hAnsi="Arial" w:cs="Arial"/>
          <w:color w:val="auto"/>
          <w:u w:val="none"/>
        </w:rPr>
      </w:pPr>
      <w:r>
        <w:rPr>
          <w:rStyle w:val="Hyperlink"/>
          <w:rFonts w:ascii="Arial" w:hAnsi="Arial" w:cs="Arial"/>
        </w:rPr>
        <w:t xml:space="preserve">Use of </w:t>
      </w:r>
      <w:r w:rsidR="00D229EF">
        <w:rPr>
          <w:rStyle w:val="Hyperlink"/>
          <w:rFonts w:ascii="Arial" w:hAnsi="Arial" w:cs="Arial"/>
        </w:rPr>
        <w:t xml:space="preserve">the </w:t>
      </w:r>
      <w:hyperlink w:anchor="cc" w:history="1">
        <w:r w:rsidRPr="00586251">
          <w:rPr>
            <w:rStyle w:val="Hyperlink"/>
            <w:rFonts w:ascii="Arial" w:hAnsi="Arial" w:cs="Arial"/>
          </w:rPr>
          <w:t>internet</w:t>
        </w:r>
      </w:hyperlink>
    </w:p>
    <w:p w:rsidR="00586251" w:rsidRPr="00586251" w:rsidRDefault="00586251" w:rsidP="00AE273A">
      <w:pPr>
        <w:pStyle w:val="ListParagraph"/>
        <w:numPr>
          <w:ilvl w:val="0"/>
          <w:numId w:val="1"/>
        </w:numPr>
        <w:spacing w:before="120" w:after="120" w:line="320" w:lineRule="exact"/>
        <w:rPr>
          <w:rStyle w:val="Hyperlink"/>
          <w:rFonts w:ascii="Arial" w:hAnsi="Arial" w:cs="Arial"/>
          <w:color w:val="auto"/>
          <w:u w:val="none"/>
        </w:rPr>
      </w:pPr>
      <w:r>
        <w:rPr>
          <w:rStyle w:val="Hyperlink"/>
          <w:rFonts w:ascii="Arial" w:hAnsi="Arial" w:cs="Arial"/>
        </w:rPr>
        <w:t xml:space="preserve">Roles and </w:t>
      </w:r>
      <w:hyperlink w:anchor="dd" w:history="1">
        <w:r w:rsidRPr="00586251">
          <w:rPr>
            <w:rStyle w:val="Hyperlink"/>
            <w:rFonts w:ascii="Arial" w:hAnsi="Arial" w:cs="Arial"/>
          </w:rPr>
          <w:t>responsibilities</w:t>
        </w:r>
      </w:hyperlink>
    </w:p>
    <w:p w:rsidR="00586251" w:rsidRPr="00586251" w:rsidRDefault="00E2393B" w:rsidP="00AE273A">
      <w:pPr>
        <w:pStyle w:val="ListParagraph"/>
        <w:numPr>
          <w:ilvl w:val="0"/>
          <w:numId w:val="1"/>
        </w:numPr>
        <w:spacing w:before="120" w:after="120" w:line="320" w:lineRule="exact"/>
        <w:rPr>
          <w:rStyle w:val="Hyperlink"/>
          <w:rFonts w:ascii="Arial" w:hAnsi="Arial" w:cs="Arial"/>
          <w:color w:val="auto"/>
          <w:u w:val="none"/>
        </w:rPr>
      </w:pPr>
      <w:hyperlink w:anchor="e" w:history="1">
        <w:r w:rsidR="00586251" w:rsidRPr="00AD5DF1">
          <w:rPr>
            <w:rStyle w:val="Hyperlink"/>
            <w:rFonts w:ascii="Arial" w:hAnsi="Arial" w:cs="Arial"/>
          </w:rPr>
          <w:t>E-safety control</w:t>
        </w:r>
        <w:r w:rsidR="00AD5DF1" w:rsidRPr="00AD5DF1">
          <w:rPr>
            <w:rStyle w:val="Hyperlink"/>
            <w:rFonts w:ascii="Arial" w:hAnsi="Arial" w:cs="Arial"/>
          </w:rPr>
          <w:t xml:space="preserve"> </w:t>
        </w:r>
        <w:r w:rsidR="00586251" w:rsidRPr="00AD5DF1">
          <w:rPr>
            <w:rStyle w:val="Hyperlink"/>
            <w:rFonts w:ascii="Arial" w:hAnsi="Arial" w:cs="Arial"/>
          </w:rPr>
          <w:t>measures</w:t>
        </w:r>
      </w:hyperlink>
    </w:p>
    <w:p w:rsidR="00586251" w:rsidRPr="00586251" w:rsidRDefault="00586251" w:rsidP="00AE273A">
      <w:pPr>
        <w:pStyle w:val="ListParagraph"/>
        <w:numPr>
          <w:ilvl w:val="0"/>
          <w:numId w:val="1"/>
        </w:numPr>
        <w:spacing w:before="120" w:after="120" w:line="320" w:lineRule="exact"/>
        <w:rPr>
          <w:rStyle w:val="Hyperlink"/>
          <w:rFonts w:ascii="Arial" w:hAnsi="Arial" w:cs="Arial"/>
          <w:color w:val="auto"/>
          <w:u w:val="none"/>
        </w:rPr>
      </w:pPr>
      <w:r>
        <w:rPr>
          <w:rStyle w:val="Hyperlink"/>
          <w:rFonts w:ascii="Arial" w:hAnsi="Arial" w:cs="Arial"/>
        </w:rPr>
        <w:t>Cyber</w:t>
      </w:r>
      <w:r w:rsidR="00D229EF">
        <w:rPr>
          <w:rStyle w:val="Hyperlink"/>
          <w:rFonts w:ascii="Arial" w:hAnsi="Arial" w:cs="Arial"/>
        </w:rPr>
        <w:t xml:space="preserve"> </w:t>
      </w:r>
      <w:hyperlink w:anchor="f" w:history="1">
        <w:r w:rsidRPr="00586251">
          <w:rPr>
            <w:rStyle w:val="Hyperlink"/>
            <w:rFonts w:ascii="Arial" w:hAnsi="Arial" w:cs="Arial"/>
          </w:rPr>
          <w:t>bullying</w:t>
        </w:r>
      </w:hyperlink>
    </w:p>
    <w:p w:rsidR="00586251" w:rsidRPr="003724F0" w:rsidRDefault="003724F0" w:rsidP="00AE273A">
      <w:pPr>
        <w:pStyle w:val="ListParagraph"/>
        <w:numPr>
          <w:ilvl w:val="0"/>
          <w:numId w:val="1"/>
        </w:numPr>
        <w:spacing w:before="120" w:after="120" w:line="320" w:lineRule="exact"/>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\l "AA" </w:instrText>
      </w:r>
      <w:r>
        <w:rPr>
          <w:rStyle w:val="Hyperlink"/>
          <w:rFonts w:ascii="Arial" w:hAnsi="Arial" w:cs="Arial"/>
        </w:rPr>
        <w:fldChar w:fldCharType="separate"/>
      </w:r>
      <w:r w:rsidR="00586251" w:rsidRPr="003724F0">
        <w:rPr>
          <w:rStyle w:val="Hyperlink"/>
          <w:rFonts w:ascii="Arial" w:hAnsi="Arial" w:cs="Arial"/>
        </w:rPr>
        <w:t>Reporting misuse</w:t>
      </w:r>
    </w:p>
    <w:p w:rsidR="00AD4155" w:rsidRPr="00A33ADD" w:rsidRDefault="003724F0" w:rsidP="00A33ADD">
      <w:pPr>
        <w:spacing w:before="120" w:after="120" w:line="320" w:lineRule="exact"/>
        <w:ind w:left="1440"/>
        <w:rPr>
          <w:rFonts w:ascii="Arial" w:hAnsi="Arial" w:cs="Arial"/>
        </w:rPr>
      </w:pPr>
      <w:r>
        <w:rPr>
          <w:rStyle w:val="Hyperlink"/>
          <w:rFonts w:ascii="Arial" w:hAnsi="Arial" w:cs="Arial"/>
        </w:rPr>
        <w:fldChar w:fldCharType="end"/>
      </w:r>
    </w:p>
    <w:p w:rsidR="00AD4155" w:rsidRDefault="00AD4155" w:rsidP="00C8446D">
      <w:pPr>
        <w:rPr>
          <w:rFonts w:ascii="Arial" w:hAnsi="Arial" w:cs="Arial"/>
          <w:sz w:val="32"/>
          <w:szCs w:val="32"/>
        </w:rPr>
      </w:pPr>
    </w:p>
    <w:p w:rsidR="008C2CD3" w:rsidRDefault="008C2CD3">
      <w:pPr>
        <w:rPr>
          <w:rFonts w:ascii="Arial" w:hAnsi="Arial" w:cs="Arial"/>
          <w:sz w:val="32"/>
          <w:szCs w:val="32"/>
        </w:rPr>
      </w:pPr>
      <w:r>
        <w:rPr>
          <w:rFonts w:ascii="Arial" w:hAnsi="Arial" w:cs="Arial"/>
          <w:sz w:val="32"/>
          <w:szCs w:val="32"/>
        </w:rPr>
        <w:br w:type="page"/>
      </w:r>
    </w:p>
    <w:p w:rsidR="00207C5A" w:rsidRPr="002D4754" w:rsidRDefault="0028407E" w:rsidP="00D51BE9">
      <w:pPr>
        <w:pStyle w:val="Heading10"/>
        <w:numPr>
          <w:ilvl w:val="0"/>
          <w:numId w:val="0"/>
        </w:numPr>
        <w:ind w:left="360" w:hanging="360"/>
        <w:rPr>
          <w:b/>
        </w:rPr>
      </w:pPr>
      <w:bookmarkStart w:id="0" w:name="_Statement_of_Intent"/>
      <w:bookmarkStart w:id="1" w:name="a"/>
      <w:bookmarkEnd w:id="0"/>
      <w:r>
        <w:rPr>
          <w:b/>
        </w:rPr>
        <w:lastRenderedPageBreak/>
        <w:t>Statement of intent</w:t>
      </w:r>
    </w:p>
    <w:bookmarkEnd w:id="1"/>
    <w:p w:rsidR="00204844" w:rsidRDefault="00617060" w:rsidP="00D229EF">
      <w:pPr>
        <w:pStyle w:val="NoSpacing"/>
        <w:jc w:val="both"/>
      </w:pPr>
      <w:r>
        <w:t xml:space="preserve">At </w:t>
      </w:r>
      <w:proofErr w:type="spellStart"/>
      <w:r>
        <w:t>Nanpean</w:t>
      </w:r>
      <w:proofErr w:type="spellEnd"/>
      <w:r>
        <w:t xml:space="preserve"> School,</w:t>
      </w:r>
      <w:r w:rsidR="00204844">
        <w:t xml:space="preserve"> we understand that computer technology is an essential resource for supporting teaching and learning. The internet, and other digital and information technologies, open up opportunities for </w:t>
      </w:r>
      <w:r w:rsidR="008C5D7A">
        <w:t>pupils</w:t>
      </w:r>
      <w:r w:rsidR="00204844">
        <w:t xml:space="preserve"> and play an important role in their everyday lives.</w:t>
      </w:r>
    </w:p>
    <w:p w:rsidR="00204844" w:rsidRDefault="00204844" w:rsidP="00D229EF">
      <w:pPr>
        <w:pStyle w:val="NoSpacing"/>
        <w:jc w:val="both"/>
      </w:pPr>
      <w:r>
        <w:t xml:space="preserve">Whilst </w:t>
      </w:r>
      <w:r w:rsidR="00617060">
        <w:t>the school</w:t>
      </w:r>
      <w:r>
        <w:t xml:space="preserve"> recognise</w:t>
      </w:r>
      <w:r w:rsidR="00CC60F1">
        <w:t>s</w:t>
      </w:r>
      <w:r>
        <w:t xml:space="preserve"> the importance of promoting the use of computer technology throughout the curriculum, we also </w:t>
      </w:r>
      <w:r w:rsidR="00E9512B">
        <w:t>understand</w:t>
      </w:r>
      <w:r>
        <w:t xml:space="preserve"> the need for safe internet access and appropriate use.</w:t>
      </w:r>
    </w:p>
    <w:p w:rsidR="00B335E7" w:rsidRDefault="00617060" w:rsidP="00D229EF">
      <w:pPr>
        <w:pStyle w:val="NoSpacing"/>
        <w:jc w:val="both"/>
      </w:pPr>
      <w:r>
        <w:t>Our school</w:t>
      </w:r>
      <w:r w:rsidR="00204844">
        <w:t xml:space="preserve"> has created this policy with the aim of ensuring appropriate and safe use of </w:t>
      </w:r>
      <w:r w:rsidR="00D229EF">
        <w:t xml:space="preserve">the </w:t>
      </w:r>
      <w:r w:rsidR="00204844">
        <w:t>internet and other digital technology devices</w:t>
      </w:r>
      <w:r w:rsidR="00B335E7">
        <w:t xml:space="preserve"> by all pupils and staff. </w:t>
      </w:r>
    </w:p>
    <w:p w:rsidR="00204844" w:rsidRDefault="00617060" w:rsidP="00D229EF">
      <w:pPr>
        <w:pStyle w:val="NoSpacing"/>
        <w:jc w:val="both"/>
      </w:pPr>
      <w:r>
        <w:t xml:space="preserve">The school </w:t>
      </w:r>
      <w:r w:rsidR="00B335E7">
        <w:t xml:space="preserve">is </w:t>
      </w:r>
      <w:r w:rsidR="00204844">
        <w:t xml:space="preserve">committed to providing a safe learning and teaching environment for all pupils </w:t>
      </w:r>
      <w:r w:rsidR="00046494">
        <w:t>and staff</w:t>
      </w:r>
      <w:r w:rsidR="00204844">
        <w:t>, and ha</w:t>
      </w:r>
      <w:r w:rsidR="00B335E7">
        <w:t>s</w:t>
      </w:r>
      <w:r w:rsidR="00204844">
        <w:t xml:space="preserve"> implemented important controls to prevent any harmful risks.</w:t>
      </w:r>
    </w:p>
    <w:p w:rsidR="0017445C" w:rsidRPr="001A4BE7" w:rsidRDefault="0017445C" w:rsidP="00D229EF">
      <w:pPr>
        <w:pStyle w:val="NoSpacing"/>
        <w:jc w:val="both"/>
      </w:pPr>
    </w:p>
    <w:p w:rsidR="00E44E26" w:rsidRDefault="00AF313F" w:rsidP="00A727CA">
      <w:pPr>
        <w:jc w:val="both"/>
      </w:pPr>
      <w:r>
        <w:rPr>
          <w:noProof/>
          <w:lang w:eastAsia="en-GB"/>
        </w:rPr>
        <mc:AlternateContent>
          <mc:Choice Requires="wps">
            <w:drawing>
              <wp:anchor distT="0" distB="0" distL="114300" distR="114300" simplePos="0" relativeHeight="251662336" behindDoc="0" locked="0" layoutInCell="1" allowOverlap="1" wp14:anchorId="7CA320CB" wp14:editId="192DF9BE">
                <wp:simplePos x="0" y="0"/>
                <wp:positionH relativeFrom="column">
                  <wp:align>center</wp:align>
                </wp:positionH>
                <wp:positionV relativeFrom="paragraph">
                  <wp:posOffset>0</wp:posOffset>
                </wp:positionV>
                <wp:extent cx="5835473" cy="3944679"/>
                <wp:effectExtent l="0" t="0" r="1333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473" cy="3944679"/>
                        </a:xfrm>
                        <a:prstGeom prst="rect">
                          <a:avLst/>
                        </a:prstGeom>
                        <a:solidFill>
                          <a:srgbClr val="FFFFFF"/>
                        </a:solidFill>
                        <a:ln w="9525">
                          <a:solidFill>
                            <a:srgbClr val="000000"/>
                          </a:solidFill>
                          <a:miter lim="800000"/>
                          <a:headEnd/>
                          <a:tailEnd/>
                        </a:ln>
                      </wps:spPr>
                      <wps:txbx>
                        <w:txbxContent>
                          <w:p w:rsidR="00AF313F" w:rsidRDefault="00AF313F">
                            <w:r>
                              <w:t xml:space="preserve">The </w:t>
                            </w:r>
                            <w:proofErr w:type="spellStart"/>
                            <w:r>
                              <w:t>DfE</w:t>
                            </w:r>
                            <w:proofErr w:type="spellEnd"/>
                            <w:r>
                              <w:t xml:space="preserve"> are currently consulting on a new version of their child protection and safeguarding statutory guidance, ‘Keeping Children Safe in Education’, which is expected to be released in September 2016. </w:t>
                            </w:r>
                          </w:p>
                          <w:p w:rsidR="000E76E6" w:rsidRDefault="000E76E6">
                            <w:r>
                              <w:t xml:space="preserve">The updated draft </w:t>
                            </w:r>
                            <w:r w:rsidR="001B6FFF">
                              <w:t xml:space="preserve">guidance </w:t>
                            </w:r>
                            <w:r>
                              <w:t>contains additional information and clarification related to e-safety, including:</w:t>
                            </w:r>
                          </w:p>
                          <w:p w:rsidR="000E76E6" w:rsidRDefault="000E76E6" w:rsidP="000E76E6">
                            <w:pPr>
                              <w:pStyle w:val="TSB-PolicyBullets"/>
                              <w:jc w:val="both"/>
                            </w:pPr>
                            <w:r>
                              <w:t xml:space="preserve">A new section dedicated to online safety; </w:t>
                            </w:r>
                            <w:r w:rsidR="002901B4">
                              <w:t>it</w:t>
                            </w:r>
                            <w:r>
                              <w:t xml:space="preserve"> sets </w:t>
                            </w:r>
                            <w:r w:rsidR="00A727CA">
                              <w:t xml:space="preserve">out </w:t>
                            </w:r>
                            <w:r>
                              <w:t>how schools should ensure that appropriate filtering and monitoring systems are in place, and that such systems should be able to identify pupils accessing or trying to access, harmful or inappropriate material.</w:t>
                            </w:r>
                          </w:p>
                          <w:p w:rsidR="000E76E6" w:rsidRDefault="000E76E6" w:rsidP="000E76E6">
                            <w:pPr>
                              <w:pStyle w:val="TSB-PolicyBullets"/>
                              <w:jc w:val="both"/>
                            </w:pPr>
                            <w:r>
                              <w:t>Rewording from “should consider” to “should ensure” with regards to how schools will teach their pupils about safeguarding, including online.</w:t>
                            </w:r>
                          </w:p>
                          <w:p w:rsidR="000E76E6" w:rsidRDefault="000E76E6" w:rsidP="000E76E6">
                            <w:pPr>
                              <w:pStyle w:val="TSB-PolicyBullets"/>
                              <w:jc w:val="both"/>
                            </w:pPr>
                            <w:r>
                              <w:t xml:space="preserve">Clarifying that whilst it is important for schools to ensure that appropriate filters and monitoring systems are in place, “over blocking” should not lead to unreasonable restrictions as to what children can be taught with regards to online teaching and safeguarding. </w:t>
                            </w:r>
                          </w:p>
                          <w:p w:rsidR="002901B4" w:rsidRDefault="002901B4" w:rsidP="000E76E6">
                            <w:pPr>
                              <w:pStyle w:val="TSB-PolicyBullets"/>
                              <w:jc w:val="both"/>
                            </w:pPr>
                            <w:r>
                              <w:t>Stating that ‘</w:t>
                            </w:r>
                            <w:r w:rsidR="00A727CA">
                              <w:t xml:space="preserve">the use of </w:t>
                            </w:r>
                            <w:r>
                              <w:t xml:space="preserve">mobile </w:t>
                            </w:r>
                            <w:r w:rsidR="00A727CA">
                              <w:t>technology</w:t>
                            </w:r>
                            <w:r>
                              <w:t xml:space="preserve">’ should be included in schools’ child protection and safeguarding policies. </w:t>
                            </w:r>
                          </w:p>
                          <w:p w:rsidR="00820C75" w:rsidRDefault="00820C75" w:rsidP="00820C75">
                            <w:pPr>
                              <w:pStyle w:val="TSB-PolicyBullets"/>
                              <w:numPr>
                                <w:ilvl w:val="0"/>
                                <w:numId w:val="0"/>
                              </w:numPr>
                              <w:ind w:left="1491"/>
                              <w:jc w:val="both"/>
                            </w:pPr>
                          </w:p>
                          <w:p w:rsidR="00820C75" w:rsidRDefault="00820C75" w:rsidP="00820C75">
                            <w:pPr>
                              <w:pStyle w:val="TSB-PolicyBullets"/>
                              <w:numPr>
                                <w:ilvl w:val="0"/>
                                <w:numId w:val="0"/>
                              </w:numPr>
                              <w:jc w:val="both"/>
                            </w:pPr>
                            <w:r>
                              <w:t>Once published, this policy will be updated to reflect any new requirements.</w:t>
                            </w:r>
                          </w:p>
                          <w:p w:rsidR="000E76E6" w:rsidRDefault="000E76E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A320CB" id="_x0000_s1029" type="#_x0000_t202" style="position:absolute;left:0;text-align:left;margin-left:0;margin-top:0;width:459.5pt;height:310.6pt;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QmKAIAAEw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">
                <v:textbox>
                  <w:txbxContent>
                    <w:p w:rsidR="00AF313F" w:rsidRDefault="00AF313F">
                      <w:r>
                        <w:t xml:space="preserve">The DfE are currently consulting on a new version of their child protection and safeguarding statutory guidance, ‘Keeping Children Safe in Education’, which is expected to be released in September 2016. </w:t>
                      </w:r>
                    </w:p>
                    <w:p w:rsidR="000E76E6" w:rsidRDefault="000E76E6">
                      <w:r>
                        <w:t xml:space="preserve">The updated draft </w:t>
                      </w:r>
                      <w:r w:rsidR="001B6FFF">
                        <w:t xml:space="preserve">guidance </w:t>
                      </w:r>
                      <w:r>
                        <w:t>contains additional information and clarification related to e-safety, including:</w:t>
                      </w:r>
                    </w:p>
                    <w:p w:rsidR="000E76E6" w:rsidRDefault="000E76E6" w:rsidP="000E76E6">
                      <w:pPr>
                        <w:pStyle w:val="TSB-PolicyBullets"/>
                        <w:jc w:val="both"/>
                      </w:pPr>
                      <w:r>
                        <w:t xml:space="preserve">A new section dedicated to online safety; </w:t>
                      </w:r>
                      <w:r w:rsidR="002901B4">
                        <w:t>it</w:t>
                      </w:r>
                      <w:r>
                        <w:t xml:space="preserve"> sets </w:t>
                      </w:r>
                      <w:r w:rsidR="00A727CA">
                        <w:t xml:space="preserve">out </w:t>
                      </w:r>
                      <w:r>
                        <w:t>how schools should ensure that appropriate filtering and monitoring systems are in place, and that such systems should be able to identify pupils accessing or trying to access, harmful or inappropriate material.</w:t>
                      </w:r>
                    </w:p>
                    <w:p w:rsidR="000E76E6" w:rsidRDefault="000E76E6" w:rsidP="000E76E6">
                      <w:pPr>
                        <w:pStyle w:val="TSB-PolicyBullets"/>
                        <w:jc w:val="both"/>
                      </w:pPr>
                      <w:r>
                        <w:t>Rewording from “should consider” to “should ensure” with regards to how schools will teach their pupils about safeguarding, including online.</w:t>
                      </w:r>
                    </w:p>
                    <w:p w:rsidR="000E76E6" w:rsidRDefault="000E76E6" w:rsidP="000E76E6">
                      <w:pPr>
                        <w:pStyle w:val="TSB-PolicyBullets"/>
                        <w:jc w:val="both"/>
                      </w:pPr>
                      <w:r>
                        <w:t xml:space="preserve">Clarifying that whilst it is important for schools to ensure that appropriate filters and monitoring systems are in place, “over blocking” should not lead to unreasonable restrictions as to what children can be taught with regards to online teaching and safeguarding. </w:t>
                      </w:r>
                    </w:p>
                    <w:p w:rsidR="002901B4" w:rsidRDefault="002901B4" w:rsidP="000E76E6">
                      <w:pPr>
                        <w:pStyle w:val="TSB-PolicyBullets"/>
                        <w:jc w:val="both"/>
                      </w:pPr>
                      <w:r>
                        <w:t>Stating that ‘</w:t>
                      </w:r>
                      <w:r w:rsidR="00A727CA">
                        <w:t xml:space="preserve">the use of </w:t>
                      </w:r>
                      <w:r>
                        <w:t xml:space="preserve">mobile </w:t>
                      </w:r>
                      <w:r w:rsidR="00A727CA">
                        <w:t>technology</w:t>
                      </w:r>
                      <w:r>
                        <w:t xml:space="preserve">’ should be included in schools’ child protection and safeguarding policies. </w:t>
                      </w:r>
                    </w:p>
                    <w:p w:rsidR="00820C75" w:rsidRDefault="00820C75" w:rsidP="00820C75">
                      <w:pPr>
                        <w:pStyle w:val="TSB-PolicyBullets"/>
                        <w:numPr>
                          <w:ilvl w:val="0"/>
                          <w:numId w:val="0"/>
                        </w:numPr>
                        <w:ind w:left="1491"/>
                        <w:jc w:val="both"/>
                      </w:pPr>
                    </w:p>
                    <w:p w:rsidR="00820C75" w:rsidRDefault="00820C75" w:rsidP="00820C75">
                      <w:pPr>
                        <w:pStyle w:val="TSB-PolicyBullets"/>
                        <w:numPr>
                          <w:ilvl w:val="0"/>
                          <w:numId w:val="0"/>
                        </w:numPr>
                        <w:jc w:val="both"/>
                      </w:pPr>
                      <w:r>
                        <w:t>Once published, this policy will be updated to reflect any new requirements.</w:t>
                      </w:r>
                    </w:p>
                    <w:p w:rsidR="000E76E6" w:rsidRDefault="000E76E6"/>
                  </w:txbxContent>
                </v:textbox>
              </v:shape>
            </w:pict>
          </mc:Fallback>
        </mc:AlternateContent>
      </w:r>
    </w:p>
    <w:p w:rsidR="00BB5571" w:rsidRDefault="00BB5571" w:rsidP="00E44E26"/>
    <w:p w:rsidR="00BB5571" w:rsidRDefault="00BB5571" w:rsidP="00E44E26"/>
    <w:p w:rsidR="00BB5571" w:rsidRDefault="00930395" w:rsidP="00E44E26">
      <w:r>
        <w:t xml:space="preserve"> </w:t>
      </w:r>
    </w:p>
    <w:p w:rsidR="00BB5571" w:rsidRDefault="00BB5571" w:rsidP="00E44E26"/>
    <w:p w:rsidR="00204844" w:rsidRDefault="00204844" w:rsidP="007271AF"/>
    <w:p w:rsidR="008755CC" w:rsidRDefault="008755CC" w:rsidP="007271AF"/>
    <w:p w:rsidR="008755CC" w:rsidRDefault="008755CC" w:rsidP="007271AF"/>
    <w:p w:rsidR="00204844" w:rsidRDefault="00204844" w:rsidP="007271AF"/>
    <w:p w:rsidR="00204844" w:rsidRDefault="00204844" w:rsidP="007271AF"/>
    <w:p w:rsidR="00204844" w:rsidRDefault="00204844" w:rsidP="007271AF"/>
    <w:p w:rsidR="00204844" w:rsidRDefault="00204844" w:rsidP="007271AF"/>
    <w:p w:rsidR="0017445C" w:rsidRDefault="0017445C" w:rsidP="007271AF"/>
    <w:p w:rsidR="002901B4" w:rsidRDefault="002901B4" w:rsidP="007271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7"/>
        <w:gridCol w:w="2336"/>
        <w:gridCol w:w="843"/>
        <w:gridCol w:w="3120"/>
      </w:tblGrid>
      <w:tr w:rsidR="001A4BE7" w:rsidTr="00820C75">
        <w:trPr>
          <w:trHeight w:val="389"/>
        </w:trPr>
        <w:tc>
          <w:tcPr>
            <w:tcW w:w="9242" w:type="dxa"/>
            <w:gridSpan w:val="4"/>
            <w:vAlign w:val="center"/>
          </w:tcPr>
          <w:p w:rsidR="001A4BE7" w:rsidRDefault="001A4BE7" w:rsidP="001A4BE7">
            <w:r w:rsidRPr="007271AF">
              <w:t>Signed by</w:t>
            </w:r>
            <w:r w:rsidR="001509F4">
              <w:t>:</w:t>
            </w:r>
          </w:p>
        </w:tc>
      </w:tr>
      <w:tr w:rsidR="001A4BE7" w:rsidTr="00820C75">
        <w:trPr>
          <w:trHeight w:val="624"/>
        </w:trPr>
        <w:tc>
          <w:tcPr>
            <w:tcW w:w="2813" w:type="dxa"/>
            <w:tcBorders>
              <w:bottom w:val="single" w:sz="2" w:space="0" w:color="auto"/>
            </w:tcBorders>
          </w:tcPr>
          <w:p w:rsidR="001A4BE7" w:rsidRPr="007271AF" w:rsidRDefault="001A4BE7" w:rsidP="001A4BE7"/>
        </w:tc>
        <w:tc>
          <w:tcPr>
            <w:tcW w:w="2365" w:type="dxa"/>
            <w:vAlign w:val="bottom"/>
          </w:tcPr>
          <w:p w:rsidR="001A4BE7" w:rsidRDefault="001A4BE7" w:rsidP="001A4BE7">
            <w:proofErr w:type="spellStart"/>
            <w:r>
              <w:rPr>
                <w:highlight w:val="lightGray"/>
              </w:rPr>
              <w:t>Headteacher</w:t>
            </w:r>
            <w:proofErr w:type="spellEnd"/>
          </w:p>
        </w:tc>
        <w:tc>
          <w:tcPr>
            <w:tcW w:w="846" w:type="dxa"/>
            <w:vAlign w:val="bottom"/>
          </w:tcPr>
          <w:p w:rsidR="001A4BE7" w:rsidRDefault="001A4BE7" w:rsidP="001A4BE7">
            <w:pPr>
              <w:jc w:val="right"/>
            </w:pPr>
            <w:r w:rsidRPr="007271AF">
              <w:t>Date:</w:t>
            </w:r>
          </w:p>
        </w:tc>
        <w:tc>
          <w:tcPr>
            <w:tcW w:w="3218" w:type="dxa"/>
            <w:tcBorders>
              <w:bottom w:val="single" w:sz="2" w:space="0" w:color="auto"/>
            </w:tcBorders>
          </w:tcPr>
          <w:p w:rsidR="001A4BE7" w:rsidRDefault="001A4BE7" w:rsidP="007271AF"/>
        </w:tc>
      </w:tr>
      <w:tr w:rsidR="001A4BE7" w:rsidTr="00820C75">
        <w:trPr>
          <w:trHeight w:val="624"/>
        </w:trPr>
        <w:tc>
          <w:tcPr>
            <w:tcW w:w="2813" w:type="dxa"/>
            <w:tcBorders>
              <w:top w:val="single" w:sz="2" w:space="0" w:color="auto"/>
              <w:bottom w:val="single" w:sz="2" w:space="0" w:color="auto"/>
            </w:tcBorders>
          </w:tcPr>
          <w:p w:rsidR="001A4BE7" w:rsidRPr="007271AF" w:rsidRDefault="001A4BE7" w:rsidP="001A4BE7"/>
        </w:tc>
        <w:tc>
          <w:tcPr>
            <w:tcW w:w="2365" w:type="dxa"/>
            <w:vAlign w:val="bottom"/>
          </w:tcPr>
          <w:p w:rsidR="001A4BE7" w:rsidRDefault="001509F4" w:rsidP="000F271F">
            <w:pPr>
              <w:spacing w:line="276" w:lineRule="auto"/>
              <w:rPr>
                <w:highlight w:val="lightGray"/>
              </w:rPr>
            </w:pPr>
            <w:r>
              <w:t>Chair of g</w:t>
            </w:r>
            <w:r w:rsidR="001A4BE7" w:rsidRPr="007271AF">
              <w:t>overnors</w:t>
            </w:r>
          </w:p>
        </w:tc>
        <w:tc>
          <w:tcPr>
            <w:tcW w:w="846" w:type="dxa"/>
            <w:vAlign w:val="bottom"/>
          </w:tcPr>
          <w:p w:rsidR="001A4BE7" w:rsidRDefault="001A4BE7" w:rsidP="001A4BE7">
            <w:pPr>
              <w:jc w:val="right"/>
            </w:pPr>
            <w:r w:rsidRPr="007271AF">
              <w:t>Date:</w:t>
            </w:r>
          </w:p>
        </w:tc>
        <w:tc>
          <w:tcPr>
            <w:tcW w:w="3218" w:type="dxa"/>
            <w:tcBorders>
              <w:top w:val="single" w:sz="2" w:space="0" w:color="auto"/>
              <w:bottom w:val="single" w:sz="2" w:space="0" w:color="auto"/>
            </w:tcBorders>
          </w:tcPr>
          <w:p w:rsidR="001A4BE7" w:rsidRDefault="001A4BE7" w:rsidP="007271AF"/>
        </w:tc>
      </w:tr>
    </w:tbl>
    <w:p w:rsidR="00204844" w:rsidRDefault="00204844" w:rsidP="007271AF"/>
    <w:p w:rsidR="00212661" w:rsidRPr="00F07361" w:rsidRDefault="00417B0C" w:rsidP="00F330A1">
      <w:pPr>
        <w:pStyle w:val="Heading10"/>
        <w:ind w:left="284"/>
        <w:jc w:val="both"/>
        <w:rPr>
          <w:b/>
        </w:rPr>
      </w:pPr>
      <w:bookmarkStart w:id="2" w:name="_Context"/>
      <w:bookmarkStart w:id="3" w:name="_Prevention_of_Cyber"/>
      <w:bookmarkStart w:id="4" w:name="_Responsibilities"/>
      <w:bookmarkStart w:id="5" w:name="_Responsibilities_for_the"/>
      <w:bookmarkStart w:id="6" w:name="_Responsibilities_for_safety"/>
      <w:bookmarkStart w:id="7" w:name="_Key_roles_and"/>
      <w:bookmarkStart w:id="8" w:name="b"/>
      <w:bookmarkEnd w:id="2"/>
      <w:bookmarkEnd w:id="3"/>
      <w:bookmarkEnd w:id="4"/>
      <w:bookmarkEnd w:id="5"/>
      <w:bookmarkEnd w:id="6"/>
      <w:bookmarkEnd w:id="7"/>
      <w:r w:rsidRPr="00A33ADD">
        <w:rPr>
          <w:b/>
        </w:rPr>
        <w:lastRenderedPageBreak/>
        <w:t>Legal framework</w:t>
      </w:r>
    </w:p>
    <w:bookmarkEnd w:id="8"/>
    <w:p w:rsidR="00212661" w:rsidRDefault="00855367" w:rsidP="00F330A1">
      <w:pPr>
        <w:pStyle w:val="TSB-Level1Numbers"/>
        <w:ind w:left="284"/>
        <w:jc w:val="both"/>
      </w:pPr>
      <w:r>
        <w:t xml:space="preserve">This policy </w:t>
      </w:r>
      <w:r w:rsidR="00DC6934">
        <w:t xml:space="preserve">has </w:t>
      </w:r>
      <w:r>
        <w:t>due regard to</w:t>
      </w:r>
      <w:r w:rsidR="00DC6934">
        <w:t xml:space="preserve"> the following</w:t>
      </w:r>
      <w:r>
        <w:t xml:space="preserve"> legislation, including, but not limited to</w:t>
      </w:r>
      <w:r w:rsidR="00F07361">
        <w:t>:</w:t>
      </w:r>
    </w:p>
    <w:p w:rsidR="00417B0C" w:rsidRDefault="00137C5D" w:rsidP="00F330A1">
      <w:pPr>
        <w:pStyle w:val="TSB-PolicyBullets"/>
        <w:ind w:left="284"/>
        <w:jc w:val="both"/>
      </w:pPr>
      <w:bookmarkStart w:id="9" w:name="_Key_roles_and_1"/>
      <w:bookmarkEnd w:id="9"/>
      <w:r>
        <w:t>The Human Rights Act 1998</w:t>
      </w:r>
    </w:p>
    <w:p w:rsidR="00204844" w:rsidRPr="00E967A7" w:rsidRDefault="00137C5D" w:rsidP="00F330A1">
      <w:pPr>
        <w:pStyle w:val="TSB-PolicyBullets"/>
        <w:ind w:left="284"/>
        <w:jc w:val="both"/>
        <w:rPr>
          <w:b/>
        </w:rPr>
      </w:pPr>
      <w:r>
        <w:t xml:space="preserve">The </w:t>
      </w:r>
      <w:bookmarkStart w:id="10" w:name="c"/>
      <w:r w:rsidR="00204844">
        <w:t>Data Protection Act 1998</w:t>
      </w:r>
    </w:p>
    <w:p w:rsidR="00E967A7" w:rsidRPr="00E967A7" w:rsidRDefault="00E967A7" w:rsidP="00F330A1">
      <w:pPr>
        <w:pStyle w:val="TSB-PolicyBullets"/>
        <w:ind w:left="284"/>
        <w:jc w:val="both"/>
        <w:rPr>
          <w:rFonts w:cstheme="minorHAnsi"/>
          <w:b/>
        </w:rPr>
      </w:pPr>
      <w:r w:rsidRPr="00E967A7">
        <w:rPr>
          <w:rStyle w:val="Strong"/>
          <w:rFonts w:cstheme="minorHAnsi"/>
          <w:b w:val="0"/>
          <w:color w:val="000000"/>
          <w:shd w:val="clear" w:color="auto" w:fill="FFFFFF"/>
        </w:rPr>
        <w:t>The Regulation of Investigatory Powers Act 2000</w:t>
      </w:r>
    </w:p>
    <w:p w:rsidR="00204844" w:rsidRPr="00204844" w:rsidRDefault="00204844" w:rsidP="00F330A1">
      <w:pPr>
        <w:pStyle w:val="TSB-PolicyBullets"/>
        <w:ind w:left="284"/>
        <w:jc w:val="both"/>
        <w:rPr>
          <w:b/>
        </w:rPr>
      </w:pPr>
      <w:r>
        <w:t>The Safeguarding Vulnerable Groups Act 2006</w:t>
      </w:r>
    </w:p>
    <w:p w:rsidR="00204844" w:rsidRPr="00204844" w:rsidRDefault="00204844" w:rsidP="00F330A1">
      <w:pPr>
        <w:pStyle w:val="TSB-PolicyBullets"/>
        <w:ind w:left="284"/>
        <w:jc w:val="both"/>
        <w:rPr>
          <w:b/>
        </w:rPr>
      </w:pPr>
      <w:r>
        <w:t>The Education and Inspection</w:t>
      </w:r>
      <w:r w:rsidR="00E9512B">
        <w:t>s</w:t>
      </w:r>
      <w:r>
        <w:t xml:space="preserve"> Act 2006</w:t>
      </w:r>
    </w:p>
    <w:p w:rsidR="00204844" w:rsidRPr="00820C75" w:rsidRDefault="00204844" w:rsidP="00F330A1">
      <w:pPr>
        <w:pStyle w:val="TSB-PolicyBullets"/>
        <w:ind w:left="284"/>
        <w:jc w:val="both"/>
        <w:rPr>
          <w:b/>
        </w:rPr>
      </w:pPr>
      <w:r>
        <w:t>The Computer Misuse Act 1990, amended by the Police and Justice Act 2006</w:t>
      </w:r>
    </w:p>
    <w:p w:rsidR="00820C75" w:rsidRDefault="00820C75" w:rsidP="00F330A1">
      <w:pPr>
        <w:pStyle w:val="TSB-Level1Numbers"/>
        <w:ind w:left="284"/>
      </w:pPr>
      <w:r>
        <w:t>This policy also has regard to the following statutory guidance:</w:t>
      </w:r>
    </w:p>
    <w:p w:rsidR="00820C75" w:rsidRPr="00204844" w:rsidRDefault="00E72671" w:rsidP="00F330A1">
      <w:pPr>
        <w:pStyle w:val="TSB-PolicyBullets"/>
        <w:ind w:left="284"/>
      </w:pPr>
      <w:proofErr w:type="spellStart"/>
      <w:r>
        <w:t>DfE</w:t>
      </w:r>
      <w:proofErr w:type="spellEnd"/>
      <w:r>
        <w:t xml:space="preserve"> (2015) ‘Keeping Children Safe in Education’</w:t>
      </w:r>
    </w:p>
    <w:p w:rsidR="00417B0C" w:rsidRPr="00204844" w:rsidRDefault="00CC60F1" w:rsidP="00F330A1">
      <w:pPr>
        <w:pStyle w:val="Heading10"/>
        <w:ind w:left="284"/>
        <w:rPr>
          <w:b/>
        </w:rPr>
      </w:pPr>
      <w:r>
        <w:rPr>
          <w:b/>
        </w:rPr>
        <w:t xml:space="preserve">Use of </w:t>
      </w:r>
      <w:r w:rsidR="00D229EF">
        <w:rPr>
          <w:b/>
        </w:rPr>
        <w:t xml:space="preserve">the </w:t>
      </w:r>
      <w:r>
        <w:rPr>
          <w:b/>
        </w:rPr>
        <w:t>intern</w:t>
      </w:r>
      <w:bookmarkStart w:id="11" w:name="cc"/>
      <w:bookmarkEnd w:id="11"/>
      <w:r>
        <w:rPr>
          <w:b/>
        </w:rPr>
        <w:t>et</w:t>
      </w:r>
    </w:p>
    <w:bookmarkEnd w:id="10"/>
    <w:p w:rsidR="00417B0C" w:rsidRDefault="00617060" w:rsidP="00F330A1">
      <w:pPr>
        <w:pStyle w:val="TSB-Level1Numbers"/>
        <w:ind w:left="284"/>
        <w:jc w:val="both"/>
      </w:pPr>
      <w:r>
        <w:t>The school</w:t>
      </w:r>
      <w:r w:rsidR="00CC60F1">
        <w:t xml:space="preserve"> understands that u</w:t>
      </w:r>
      <w:r w:rsidR="00046494">
        <w:t>sing the</w:t>
      </w:r>
      <w:r w:rsidR="00CC60F1">
        <w:t xml:space="preserve"> internet is important when raising educational standards, promoting pupil achievement and enhancing teaching and learning.</w:t>
      </w:r>
    </w:p>
    <w:p w:rsidR="008755CC" w:rsidRDefault="008755CC" w:rsidP="00F330A1">
      <w:pPr>
        <w:pStyle w:val="TSB-Level1Numbers"/>
        <w:ind w:left="284"/>
        <w:jc w:val="both"/>
      </w:pPr>
      <w:r>
        <w:t>Internet use is embedded in the statutory curriculum and is therefore</w:t>
      </w:r>
      <w:r w:rsidR="00046494">
        <w:t xml:space="preserve"> entitled</w:t>
      </w:r>
      <w:r>
        <w:t xml:space="preserve"> to all pupils, though there are a number of controls required for </w:t>
      </w:r>
      <w:r w:rsidR="00617060">
        <w:t>schools</w:t>
      </w:r>
      <w:r>
        <w:t xml:space="preserve"> to implement, which minimise harmful risks.</w:t>
      </w:r>
    </w:p>
    <w:p w:rsidR="00B335E7" w:rsidRDefault="00B335E7" w:rsidP="00F330A1">
      <w:pPr>
        <w:pStyle w:val="TSB-Level1Numbers"/>
        <w:ind w:left="284"/>
        <w:jc w:val="both"/>
      </w:pPr>
      <w:r>
        <w:t xml:space="preserve">When accessing the internet, </w:t>
      </w:r>
      <w:r w:rsidR="005028A4">
        <w:t>individuals</w:t>
      </w:r>
      <w:r>
        <w:t xml:space="preserve"> are especially vulnerable </w:t>
      </w:r>
      <w:r w:rsidR="008755CC">
        <w:t xml:space="preserve">to a number of risks </w:t>
      </w:r>
      <w:r>
        <w:t>which may be physically and emotionally harmful. These risks include</w:t>
      </w:r>
      <w:r w:rsidR="006258DB">
        <w:t xml:space="preserve"> the following</w:t>
      </w:r>
      <w:r>
        <w:t>:</w:t>
      </w:r>
    </w:p>
    <w:p w:rsidR="008755CC" w:rsidRDefault="008755CC" w:rsidP="00F330A1">
      <w:pPr>
        <w:pStyle w:val="TSB-PolicyBullets"/>
        <w:ind w:left="284"/>
      </w:pPr>
      <w:r>
        <w:t>Access to illegal, harmful or inappropriate images</w:t>
      </w:r>
    </w:p>
    <w:p w:rsidR="00B335E7" w:rsidRDefault="00A2425A" w:rsidP="00F330A1">
      <w:pPr>
        <w:pStyle w:val="TSB-PolicyBullets"/>
        <w:ind w:left="284"/>
      </w:pPr>
      <w:r>
        <w:t xml:space="preserve">Cyber </w:t>
      </w:r>
      <w:r w:rsidR="00B335E7">
        <w:t>bullying</w:t>
      </w:r>
    </w:p>
    <w:p w:rsidR="00B335E7" w:rsidRDefault="00B335E7" w:rsidP="00F330A1">
      <w:pPr>
        <w:pStyle w:val="TSB-PolicyBullets"/>
        <w:ind w:left="284"/>
      </w:pPr>
      <w:r>
        <w:t>Access to, or loss of, personal information</w:t>
      </w:r>
    </w:p>
    <w:p w:rsidR="00B335E7" w:rsidRDefault="00B335E7" w:rsidP="00F330A1">
      <w:pPr>
        <w:pStyle w:val="TSB-PolicyBullets"/>
        <w:ind w:left="284"/>
      </w:pPr>
      <w:r>
        <w:t>Access to unsuitable online videos or games</w:t>
      </w:r>
    </w:p>
    <w:p w:rsidR="00B335E7" w:rsidRDefault="00B335E7" w:rsidP="00F330A1">
      <w:pPr>
        <w:pStyle w:val="TSB-PolicyBullets"/>
        <w:ind w:left="284"/>
      </w:pPr>
      <w:r>
        <w:t>Loss of personal images</w:t>
      </w:r>
    </w:p>
    <w:p w:rsidR="00B335E7" w:rsidRDefault="00B335E7" w:rsidP="00F330A1">
      <w:pPr>
        <w:pStyle w:val="TSB-PolicyBullets"/>
        <w:ind w:left="284"/>
      </w:pPr>
      <w:r>
        <w:t>Inappropriate communication with others</w:t>
      </w:r>
    </w:p>
    <w:p w:rsidR="00CC60F1" w:rsidRDefault="008755CC" w:rsidP="00F330A1">
      <w:pPr>
        <w:pStyle w:val="TSB-PolicyBullets"/>
        <w:ind w:left="284"/>
      </w:pPr>
      <w:r>
        <w:t>Illegal downloading of files</w:t>
      </w:r>
    </w:p>
    <w:p w:rsidR="00E9512B" w:rsidRDefault="00E9512B" w:rsidP="00F330A1">
      <w:pPr>
        <w:pStyle w:val="TSB-PolicyBullets"/>
        <w:ind w:left="284"/>
      </w:pPr>
      <w:r>
        <w:t xml:space="preserve">Exposure to explicit or harmful content, </w:t>
      </w:r>
      <w:r w:rsidR="001B6FFF">
        <w:t>e</w:t>
      </w:r>
      <w:r>
        <w:t>.</w:t>
      </w:r>
      <w:r w:rsidR="001B6FFF">
        <w:t>g.</w:t>
      </w:r>
      <w:r>
        <w:t xml:space="preserve"> involving radicalisation</w:t>
      </w:r>
    </w:p>
    <w:p w:rsidR="008755CC" w:rsidRDefault="008755CC" w:rsidP="00F330A1">
      <w:pPr>
        <w:pStyle w:val="TSB-PolicyBullets"/>
        <w:ind w:left="284"/>
      </w:pPr>
      <w:r>
        <w:t xml:space="preserve">Plagiarism and copyright infringement </w:t>
      </w:r>
    </w:p>
    <w:p w:rsidR="00E02E15" w:rsidRDefault="008755CC" w:rsidP="00F330A1">
      <w:pPr>
        <w:pStyle w:val="TSB-PolicyBullets"/>
        <w:ind w:left="284"/>
      </w:pPr>
      <w:r>
        <w:t xml:space="preserve">Sharing </w:t>
      </w:r>
      <w:r w:rsidR="00046494">
        <w:t xml:space="preserve">the personal </w:t>
      </w:r>
      <w:r>
        <w:t>information</w:t>
      </w:r>
      <w:r w:rsidR="00046494">
        <w:t xml:space="preserve"> of others</w:t>
      </w:r>
      <w:r>
        <w:t xml:space="preserve"> without the individual’s consent or knowledge</w:t>
      </w:r>
    </w:p>
    <w:p w:rsidR="00C2668A" w:rsidRDefault="008755CC" w:rsidP="00F330A1">
      <w:pPr>
        <w:pStyle w:val="Heading10"/>
        <w:ind w:left="284"/>
        <w:jc w:val="both"/>
      </w:pPr>
      <w:bookmarkStart w:id="12" w:name="d"/>
      <w:r>
        <w:rPr>
          <w:b/>
        </w:rPr>
        <w:t xml:space="preserve">Roles </w:t>
      </w:r>
      <w:bookmarkStart w:id="13" w:name="dd"/>
      <w:bookmarkEnd w:id="13"/>
      <w:r>
        <w:rPr>
          <w:b/>
        </w:rPr>
        <w:t xml:space="preserve">and responsibilities </w:t>
      </w:r>
    </w:p>
    <w:bookmarkEnd w:id="12"/>
    <w:p w:rsidR="00930395" w:rsidRDefault="00C56FC5" w:rsidP="00F330A1">
      <w:pPr>
        <w:pStyle w:val="TSB-Level1Numbers"/>
        <w:ind w:left="284"/>
        <w:jc w:val="both"/>
      </w:pPr>
      <w:r>
        <w:t>It is the responsibility of all staff to be alert to possible harm to pupils</w:t>
      </w:r>
      <w:r w:rsidR="005028A4">
        <w:t xml:space="preserve"> or staff,</w:t>
      </w:r>
      <w:r>
        <w:t xml:space="preserve"> due to inappropriate internet access or use both inside and outside of the </w:t>
      </w:r>
      <w:r w:rsidR="00617060">
        <w:t>school,</w:t>
      </w:r>
      <w:r>
        <w:t xml:space="preserve"> and to deal with incidents of such as a priority.</w:t>
      </w:r>
    </w:p>
    <w:p w:rsidR="00C56FC5" w:rsidRDefault="00617060" w:rsidP="00F330A1">
      <w:pPr>
        <w:pStyle w:val="TSB-Level1Numbers"/>
        <w:ind w:left="284"/>
        <w:jc w:val="both"/>
      </w:pPr>
      <w:r w:rsidRPr="00E2393B">
        <w:t xml:space="preserve">The E-Safety Lead Teacher, Michael </w:t>
      </w:r>
      <w:proofErr w:type="spellStart"/>
      <w:r w:rsidRPr="00E2393B">
        <w:t>Barritt</w:t>
      </w:r>
      <w:proofErr w:type="spellEnd"/>
      <w:r w:rsidRPr="00E2393B">
        <w:t xml:space="preserve"> </w:t>
      </w:r>
      <w:r w:rsidR="001C2620" w:rsidRPr="00E2393B">
        <w:t>is responsible</w:t>
      </w:r>
      <w:r w:rsidR="001C2620">
        <w:t xml:space="preserve"> for ensuring the day-to-day e-safety in our </w:t>
      </w:r>
      <w:r>
        <w:t>school</w:t>
      </w:r>
      <w:r w:rsidR="001C2620">
        <w:t xml:space="preserve"> and </w:t>
      </w:r>
      <w:r w:rsidR="00046494">
        <w:t>managing</w:t>
      </w:r>
      <w:r w:rsidR="001C2620">
        <w:t xml:space="preserve"> any issues</w:t>
      </w:r>
      <w:r w:rsidR="00912A14">
        <w:t xml:space="preserve"> that may arise</w:t>
      </w:r>
      <w:r w:rsidR="001C2620">
        <w:t>.</w:t>
      </w:r>
    </w:p>
    <w:p w:rsidR="001C2620" w:rsidRDefault="00D170A2" w:rsidP="00F330A1">
      <w:pPr>
        <w:pStyle w:val="TSB-Level1Numbers"/>
        <w:ind w:left="284"/>
        <w:jc w:val="both"/>
      </w:pPr>
      <w:r>
        <w:t>The</w:t>
      </w:r>
      <w:r w:rsidR="00617060">
        <w:t xml:space="preserve"> head teacher</w:t>
      </w:r>
      <w:r>
        <w:t xml:space="preserve"> is responsible for ensuring that relevant staff receive </w:t>
      </w:r>
      <w:r w:rsidR="00876E1E">
        <w:t xml:space="preserve">continuous </w:t>
      </w:r>
      <w:r>
        <w:t xml:space="preserve">professional development to allow them to </w:t>
      </w:r>
      <w:r w:rsidR="007D5F21">
        <w:t>fulfil their role</w:t>
      </w:r>
      <w:r>
        <w:t xml:space="preserve"> and train other members of staff.</w:t>
      </w:r>
      <w:r w:rsidR="002D1A65">
        <w:t xml:space="preserve">  </w:t>
      </w:r>
    </w:p>
    <w:p w:rsidR="00876E1E" w:rsidRPr="00E2393B" w:rsidRDefault="00876E1E" w:rsidP="00F330A1">
      <w:pPr>
        <w:pStyle w:val="TSB-Level1Numbers"/>
        <w:ind w:left="284"/>
        <w:jc w:val="both"/>
      </w:pPr>
      <w:r w:rsidRPr="00E2393B">
        <w:lastRenderedPageBreak/>
        <w:t>The head</w:t>
      </w:r>
      <w:r w:rsidR="00617060" w:rsidRPr="00E2393B">
        <w:t xml:space="preserve"> </w:t>
      </w:r>
      <w:r w:rsidRPr="00E2393B">
        <w:t xml:space="preserve">teacher will ensure there is a system in place </w:t>
      </w:r>
      <w:r w:rsidR="00CD11D5" w:rsidRPr="00E2393B">
        <w:t>which monitors a</w:t>
      </w:r>
      <w:r w:rsidR="00617060" w:rsidRPr="00E2393B">
        <w:t>nd supports the E-Safety Lead</w:t>
      </w:r>
      <w:r w:rsidR="00CD11D5" w:rsidRPr="00E2393B">
        <w:t>, whose role is to carry out the monitoring of e-safety in the school</w:t>
      </w:r>
      <w:r w:rsidR="00E9512B" w:rsidRPr="00E2393B">
        <w:t xml:space="preserve">, </w:t>
      </w:r>
      <w:r w:rsidR="005906CE" w:rsidRPr="00E2393B">
        <w:t>keeping in mind</w:t>
      </w:r>
      <w:r w:rsidR="00E9512B" w:rsidRPr="00E2393B">
        <w:t xml:space="preserve"> data protection requirements</w:t>
      </w:r>
      <w:r w:rsidR="00CD11D5" w:rsidRPr="00E2393B">
        <w:t>.</w:t>
      </w:r>
    </w:p>
    <w:p w:rsidR="00CD11D5" w:rsidRPr="00E2393B" w:rsidRDefault="00617060" w:rsidP="00F330A1">
      <w:pPr>
        <w:pStyle w:val="TSB-Level1Numbers"/>
        <w:ind w:left="284"/>
        <w:jc w:val="both"/>
      </w:pPr>
      <w:r w:rsidRPr="00E2393B">
        <w:t>The</w:t>
      </w:r>
      <w:r w:rsidR="00CD11D5" w:rsidRPr="00E2393B">
        <w:t xml:space="preserve"> </w:t>
      </w:r>
      <w:r w:rsidRPr="00E2393B">
        <w:t xml:space="preserve">E-Safety Lead, </w:t>
      </w:r>
      <w:r w:rsidR="00CD11D5" w:rsidRPr="00E2393B">
        <w:t xml:space="preserve">will regularly monitor the provision of e-safety in the </w:t>
      </w:r>
      <w:r w:rsidRPr="00E2393B">
        <w:t>school</w:t>
      </w:r>
      <w:r w:rsidR="00CD11D5" w:rsidRPr="00E2393B">
        <w:t xml:space="preserve"> and </w:t>
      </w:r>
      <w:r w:rsidR="005906CE" w:rsidRPr="00E2393B">
        <w:t>will provide feedback</w:t>
      </w:r>
      <w:r w:rsidR="00046494" w:rsidRPr="00E2393B">
        <w:t xml:space="preserve"> </w:t>
      </w:r>
      <w:r w:rsidR="00CD11D5" w:rsidRPr="00E2393B">
        <w:t>to the head</w:t>
      </w:r>
      <w:r w:rsidRPr="00E2393B">
        <w:t xml:space="preserve"> t</w:t>
      </w:r>
      <w:r w:rsidR="00CD11D5" w:rsidRPr="00E2393B">
        <w:t>eacher.</w:t>
      </w:r>
    </w:p>
    <w:p w:rsidR="00B9456B" w:rsidRPr="00E2393B" w:rsidRDefault="00617060" w:rsidP="00F330A1">
      <w:pPr>
        <w:pStyle w:val="TSB-Level1Numbers"/>
        <w:ind w:left="284"/>
        <w:jc w:val="both"/>
      </w:pPr>
      <w:r w:rsidRPr="00E2393B">
        <w:t>The school</w:t>
      </w:r>
      <w:r w:rsidR="00B9456B" w:rsidRPr="00E2393B">
        <w:t xml:space="preserve"> will establish a procedure for reporting incidents and inappropriate internet use, either</w:t>
      </w:r>
      <w:r w:rsidR="00046494" w:rsidRPr="00E2393B">
        <w:t xml:space="preserve"> by</w:t>
      </w:r>
      <w:r w:rsidR="00B9456B" w:rsidRPr="00E2393B">
        <w:t xml:space="preserve"> pupils or staff.</w:t>
      </w:r>
    </w:p>
    <w:p w:rsidR="00E9512B" w:rsidRPr="00E2393B" w:rsidRDefault="00E9512B" w:rsidP="00F330A1">
      <w:pPr>
        <w:pStyle w:val="TSB-Level1Numbers"/>
        <w:ind w:left="284"/>
        <w:jc w:val="both"/>
      </w:pPr>
      <w:r w:rsidRPr="00E2393B">
        <w:t xml:space="preserve">The </w:t>
      </w:r>
      <w:r w:rsidR="00617060" w:rsidRPr="00E2393B">
        <w:t>head teacher</w:t>
      </w:r>
      <w:r w:rsidRPr="00E2393B">
        <w:t xml:space="preserve"> will ensure that all members of staff are aware of the procedure when reporting e-safety incidents, and will keep a log of all incidents recorded.</w:t>
      </w:r>
    </w:p>
    <w:p w:rsidR="00E9512B" w:rsidRPr="00E2393B" w:rsidRDefault="00617060" w:rsidP="00F330A1">
      <w:pPr>
        <w:pStyle w:val="TSB-Level1Numbers"/>
        <w:ind w:left="284"/>
        <w:jc w:val="both"/>
      </w:pPr>
      <w:r w:rsidRPr="00E2393B">
        <w:t xml:space="preserve">Staff are expected to use social media sites in accordance with the school’s Code of Conduct. However, where no other alternative presents itself and it is sufficiently necessary to outweigh the need for privacy, social media use by staff may be monitored by the head teacher. </w:t>
      </w:r>
      <w:r w:rsidR="00E9512B" w:rsidRPr="00E2393B">
        <w:t>The member of staff who is being monitored will be consulted p</w:t>
      </w:r>
      <w:r w:rsidRPr="00E2393B">
        <w:t>rior to any interception by the school.</w:t>
      </w:r>
    </w:p>
    <w:p w:rsidR="001D475E" w:rsidRPr="00E2393B" w:rsidRDefault="00A2425A" w:rsidP="00F330A1">
      <w:pPr>
        <w:pStyle w:val="TSB-Level1Numbers"/>
        <w:ind w:left="284"/>
        <w:jc w:val="both"/>
      </w:pPr>
      <w:r w:rsidRPr="00E2393B">
        <w:t xml:space="preserve">Cyber </w:t>
      </w:r>
      <w:r w:rsidR="001D475E" w:rsidRPr="00E2393B">
        <w:t xml:space="preserve">bullying incidents will be reported in accordance with the </w:t>
      </w:r>
      <w:r w:rsidR="00617060" w:rsidRPr="00E2393B">
        <w:t>school’s Cyber Bullying and Anti-Bullying Policies.</w:t>
      </w:r>
      <w:r w:rsidR="001D475E" w:rsidRPr="00E2393B">
        <w:t xml:space="preserve"> </w:t>
      </w:r>
    </w:p>
    <w:p w:rsidR="00CD11D5" w:rsidRPr="00E2393B" w:rsidRDefault="00617060" w:rsidP="00F330A1">
      <w:pPr>
        <w:pStyle w:val="TSB-Level1Numbers"/>
        <w:ind w:left="284"/>
        <w:jc w:val="both"/>
      </w:pPr>
      <w:r w:rsidRPr="00E2393B">
        <w:t>A designated member of the governing board</w:t>
      </w:r>
      <w:r w:rsidR="00CD11D5" w:rsidRPr="00E2393B">
        <w:t xml:space="preserve"> will hold regular meetings with the e-safety </w:t>
      </w:r>
      <w:r w:rsidRPr="00E2393B">
        <w:t>lead</w:t>
      </w:r>
      <w:r w:rsidR="00CD11D5" w:rsidRPr="00E2393B">
        <w:t xml:space="preserve"> to discuss the effectiveness of the e-safety provision</w:t>
      </w:r>
      <w:r w:rsidR="00D14305" w:rsidRPr="00E2393B">
        <w:t>, current issues</w:t>
      </w:r>
      <w:r w:rsidR="00D229EF" w:rsidRPr="00E2393B">
        <w:t>,</w:t>
      </w:r>
      <w:r w:rsidR="00D14305" w:rsidRPr="00E2393B">
        <w:t xml:space="preserve"> and </w:t>
      </w:r>
      <w:r w:rsidR="00D229EF" w:rsidRPr="00E2393B">
        <w:t xml:space="preserve">to </w:t>
      </w:r>
      <w:r w:rsidR="00E9512B" w:rsidRPr="00E2393B">
        <w:t xml:space="preserve">review incident logs, as part of </w:t>
      </w:r>
      <w:r w:rsidRPr="00E2393B">
        <w:t>the school</w:t>
      </w:r>
      <w:r w:rsidR="00E9512B" w:rsidRPr="00E2393B">
        <w:t>’s duty of care.</w:t>
      </w:r>
    </w:p>
    <w:p w:rsidR="00617060" w:rsidRDefault="00617060" w:rsidP="00F330A1">
      <w:pPr>
        <w:pStyle w:val="TSB-Level1Numbers"/>
        <w:ind w:left="284"/>
        <w:jc w:val="both"/>
      </w:pPr>
      <w:r>
        <w:t>The head teacher and e-safety lead will evaluate and review this policy on a termly basis, taking into account the latest developments in legislation, ICT and feedback from staff/ pupils. These amendments will be presented to the designated Governor.</w:t>
      </w:r>
    </w:p>
    <w:p w:rsidR="00CD11D5" w:rsidRDefault="00CD11D5" w:rsidP="00F330A1">
      <w:pPr>
        <w:pStyle w:val="TSB-Level1Numbers"/>
        <w:ind w:left="284"/>
        <w:jc w:val="both"/>
      </w:pPr>
      <w:r>
        <w:t xml:space="preserve">The governing body will </w:t>
      </w:r>
      <w:r w:rsidR="00B9456B">
        <w:t xml:space="preserve">evaluate and </w:t>
      </w:r>
      <w:r>
        <w:t xml:space="preserve">review this </w:t>
      </w:r>
      <w:r w:rsidR="00B9456B">
        <w:t>E-safety Policy</w:t>
      </w:r>
      <w:r w:rsidR="00617060">
        <w:t xml:space="preserve"> on an annual </w:t>
      </w:r>
      <w:r>
        <w:t>basis</w:t>
      </w:r>
      <w:r w:rsidR="00E9512B">
        <w:t>, taking into account the latest developments in ICT and the feedback from staff/pupils</w:t>
      </w:r>
      <w:r w:rsidR="00B9456B">
        <w:t>.</w:t>
      </w:r>
    </w:p>
    <w:p w:rsidR="00D14305" w:rsidRPr="00617060" w:rsidRDefault="00D14305" w:rsidP="00F330A1">
      <w:pPr>
        <w:pStyle w:val="TSB-Level1Numbers"/>
        <w:ind w:left="284"/>
        <w:jc w:val="both"/>
      </w:pPr>
      <w:r w:rsidRPr="00617060">
        <w:t>Teachers are responsible for ensuring that e-safety issues are embedded in the curriculum and safe internet access is promoted at all times.</w:t>
      </w:r>
    </w:p>
    <w:p w:rsidR="00D14305" w:rsidRDefault="00D14305" w:rsidP="00F330A1">
      <w:pPr>
        <w:pStyle w:val="TSB-Level1Numbers"/>
        <w:ind w:left="284"/>
        <w:jc w:val="both"/>
      </w:pPr>
      <w:r>
        <w:t>All staff are responsible for ensuring they are up-to-date with current e-safety issues, and this E-safety Policy.</w:t>
      </w:r>
    </w:p>
    <w:p w:rsidR="00D14305" w:rsidRPr="00617060" w:rsidRDefault="00D14305" w:rsidP="00F330A1">
      <w:pPr>
        <w:pStyle w:val="TSB-Level1Numbers"/>
        <w:ind w:left="284"/>
        <w:jc w:val="both"/>
      </w:pPr>
      <w:r w:rsidRPr="00617060">
        <w:t xml:space="preserve">All staff and pupils will ensure they understand and adhere to </w:t>
      </w:r>
      <w:r w:rsidR="005906CE" w:rsidRPr="00617060">
        <w:t>our</w:t>
      </w:r>
      <w:r w:rsidRPr="00617060">
        <w:t xml:space="preserve"> Acceptable Use Policy, which they must sign and return to the </w:t>
      </w:r>
      <w:proofErr w:type="spellStart"/>
      <w:r w:rsidRPr="00617060">
        <w:t>headteacher</w:t>
      </w:r>
      <w:proofErr w:type="spellEnd"/>
      <w:r w:rsidRPr="00617060">
        <w:t>.</w:t>
      </w:r>
    </w:p>
    <w:p w:rsidR="00D14305" w:rsidRDefault="00D14305" w:rsidP="00F330A1">
      <w:pPr>
        <w:pStyle w:val="TSB-Level1Numbers"/>
        <w:ind w:left="284"/>
        <w:jc w:val="both"/>
      </w:pPr>
      <w:r>
        <w:t>Parents/carers are responsible for ensuring their child understands how to use computer technology and other digital devices, appropriately.</w:t>
      </w:r>
    </w:p>
    <w:p w:rsidR="00965A7D" w:rsidRPr="00617060" w:rsidRDefault="00D14305" w:rsidP="00F330A1">
      <w:pPr>
        <w:pStyle w:val="TSB-Level1Numbers"/>
        <w:ind w:left="284"/>
        <w:jc w:val="both"/>
      </w:pPr>
      <w:r w:rsidRPr="00617060">
        <w:t xml:space="preserve">The </w:t>
      </w:r>
      <w:proofErr w:type="spellStart"/>
      <w:r w:rsidRPr="00617060">
        <w:t>headteacher</w:t>
      </w:r>
      <w:proofErr w:type="spellEnd"/>
      <w:r w:rsidRPr="00617060">
        <w:t xml:space="preserve"> is responsible for commu</w:t>
      </w:r>
      <w:r w:rsidR="00965A7D" w:rsidRPr="00617060">
        <w:t>nicating with parents regularly</w:t>
      </w:r>
      <w:r w:rsidRPr="00617060">
        <w:t xml:space="preserve"> and updating them on current e-safety issues and </w:t>
      </w:r>
      <w:r w:rsidR="00965A7D" w:rsidRPr="00617060">
        <w:t xml:space="preserve">control </w:t>
      </w:r>
      <w:r w:rsidRPr="00617060">
        <w:t>measures.</w:t>
      </w:r>
    </w:p>
    <w:p w:rsidR="00B335E7" w:rsidRDefault="00965A7D" w:rsidP="00F330A1">
      <w:pPr>
        <w:pStyle w:val="Heading10"/>
        <w:ind w:left="284"/>
        <w:rPr>
          <w:b/>
        </w:rPr>
      </w:pPr>
      <w:r w:rsidRPr="00965A7D">
        <w:rPr>
          <w:b/>
        </w:rPr>
        <w:t>E-safety co</w:t>
      </w:r>
      <w:bookmarkStart w:id="14" w:name="e"/>
      <w:bookmarkEnd w:id="14"/>
      <w:r w:rsidRPr="00965A7D">
        <w:rPr>
          <w:b/>
        </w:rPr>
        <w:t>ntrol measures</w:t>
      </w:r>
    </w:p>
    <w:p w:rsidR="00965A7D" w:rsidRDefault="001D475E" w:rsidP="00F330A1">
      <w:pPr>
        <w:pStyle w:val="TSB-Level1Numbers"/>
        <w:ind w:left="284"/>
        <w:jc w:val="both"/>
      </w:pPr>
      <w:r>
        <w:t>Educating pupils</w:t>
      </w:r>
      <w:r w:rsidR="00D25F82">
        <w:t>:</w:t>
      </w:r>
    </w:p>
    <w:p w:rsidR="001D475E" w:rsidRDefault="001D475E" w:rsidP="00F330A1">
      <w:pPr>
        <w:pStyle w:val="TSB-Level1Numbers"/>
        <w:numPr>
          <w:ilvl w:val="0"/>
          <w:numId w:val="17"/>
        </w:numPr>
        <w:spacing w:after="0"/>
        <w:ind w:left="284"/>
        <w:jc w:val="both"/>
      </w:pPr>
      <w:r>
        <w:lastRenderedPageBreak/>
        <w:t>A</w:t>
      </w:r>
      <w:r w:rsidR="00D25F82">
        <w:t>n e-safety programme will be established and taught across the curriculum</w:t>
      </w:r>
      <w:r w:rsidR="00410E70">
        <w:t xml:space="preserve"> on a regular basis</w:t>
      </w:r>
      <w:r w:rsidR="00D25F82">
        <w:t xml:space="preserve">, ensuring </w:t>
      </w:r>
      <w:r w:rsidR="00A727CA">
        <w:t xml:space="preserve">that </w:t>
      </w:r>
      <w:r w:rsidR="00D25F82">
        <w:t xml:space="preserve">pupils are aware of </w:t>
      </w:r>
      <w:r w:rsidR="00A2425A">
        <w:t xml:space="preserve">the </w:t>
      </w:r>
      <w:r w:rsidR="00D25F82">
        <w:t xml:space="preserve">safe use of new technology both inside and outside of the </w:t>
      </w:r>
      <w:r w:rsidR="00617060">
        <w:t>school.</w:t>
      </w:r>
    </w:p>
    <w:p w:rsidR="00D25F82" w:rsidRDefault="00D25F82" w:rsidP="00F330A1">
      <w:pPr>
        <w:pStyle w:val="TSB-Level1Numbers"/>
        <w:numPr>
          <w:ilvl w:val="0"/>
          <w:numId w:val="17"/>
        </w:numPr>
        <w:spacing w:after="0"/>
        <w:ind w:left="284"/>
        <w:jc w:val="both"/>
      </w:pPr>
      <w:r>
        <w:t>Pupils will be taught about</w:t>
      </w:r>
      <w:r w:rsidR="0046420A">
        <w:t xml:space="preserve"> the importance of e-safety</w:t>
      </w:r>
      <w:r>
        <w:t xml:space="preserve"> and are encouraged to be critically aware of the content they access online</w:t>
      </w:r>
      <w:r w:rsidR="002F7381">
        <w:t>, including extremist material</w:t>
      </w:r>
      <w:r>
        <w:t>.</w:t>
      </w:r>
    </w:p>
    <w:p w:rsidR="00D25F82" w:rsidRDefault="0046420A" w:rsidP="00F330A1">
      <w:pPr>
        <w:pStyle w:val="TSB-Level1Numbers"/>
        <w:numPr>
          <w:ilvl w:val="0"/>
          <w:numId w:val="17"/>
        </w:numPr>
        <w:spacing w:after="0"/>
        <w:ind w:left="284"/>
        <w:jc w:val="both"/>
      </w:pPr>
      <w:r>
        <w:t>Pupils will be taught to acknowledge information they access online, in order to avoid copyright infringement and/or plagiarism.</w:t>
      </w:r>
    </w:p>
    <w:p w:rsidR="0046420A" w:rsidRDefault="0046420A" w:rsidP="00F330A1">
      <w:pPr>
        <w:pStyle w:val="TSB-Level1Numbers"/>
        <w:numPr>
          <w:ilvl w:val="0"/>
          <w:numId w:val="17"/>
        </w:numPr>
        <w:spacing w:after="0"/>
        <w:ind w:left="284"/>
        <w:jc w:val="both"/>
      </w:pPr>
      <w:r>
        <w:t>Clear guidance o</w:t>
      </w:r>
      <w:r w:rsidR="00A2425A">
        <w:t>n</w:t>
      </w:r>
      <w:r>
        <w:t xml:space="preserve"> the rules of internet use will be presented in all classrooms.</w:t>
      </w:r>
    </w:p>
    <w:p w:rsidR="00141236" w:rsidRDefault="00141236" w:rsidP="00F330A1">
      <w:pPr>
        <w:pStyle w:val="TSB-Level1Numbers"/>
        <w:numPr>
          <w:ilvl w:val="0"/>
          <w:numId w:val="17"/>
        </w:numPr>
        <w:spacing w:after="0"/>
        <w:ind w:left="284"/>
        <w:jc w:val="both"/>
      </w:pPr>
      <w:r>
        <w:t xml:space="preserve">Pupils are instructed to report any suspicious use </w:t>
      </w:r>
      <w:r w:rsidR="00291B48">
        <w:t xml:space="preserve">of </w:t>
      </w:r>
      <w:r w:rsidR="00871066">
        <w:t xml:space="preserve">the </w:t>
      </w:r>
      <w:r w:rsidR="00291B48">
        <w:t>internet and digital devices.</w:t>
      </w:r>
      <w:r>
        <w:t xml:space="preserve"> </w:t>
      </w:r>
    </w:p>
    <w:p w:rsidR="001F0C54" w:rsidRDefault="001F0C54" w:rsidP="00F330A1">
      <w:pPr>
        <w:pStyle w:val="TSB-Level1Numbers"/>
        <w:numPr>
          <w:ilvl w:val="0"/>
          <w:numId w:val="0"/>
        </w:numPr>
        <w:spacing w:after="0"/>
        <w:ind w:left="284"/>
        <w:jc w:val="both"/>
      </w:pPr>
    </w:p>
    <w:p w:rsidR="0046420A" w:rsidRDefault="00410E70" w:rsidP="00F330A1">
      <w:pPr>
        <w:pStyle w:val="TSB-Level1Numbers"/>
        <w:ind w:left="284"/>
        <w:jc w:val="both"/>
      </w:pPr>
      <w:r>
        <w:t>Educating staff:</w:t>
      </w:r>
    </w:p>
    <w:p w:rsidR="00410E70" w:rsidRDefault="00410E70" w:rsidP="00F330A1">
      <w:pPr>
        <w:pStyle w:val="TSB-Level1Numbers"/>
        <w:numPr>
          <w:ilvl w:val="0"/>
          <w:numId w:val="18"/>
        </w:numPr>
        <w:spacing w:after="0"/>
        <w:ind w:left="284"/>
        <w:jc w:val="both"/>
      </w:pPr>
      <w:r>
        <w:t>All staff will</w:t>
      </w:r>
      <w:r w:rsidR="00617060">
        <w:t xml:space="preserve"> undergo e-safety training on an annual </w:t>
      </w:r>
      <w:r>
        <w:t>basis to ensure they are aware of current e-safety issues and any chang</w:t>
      </w:r>
      <w:r w:rsidR="00A04FF3">
        <w:t>es to the provision of e-safety, as well as current developments in social media and the internet as a whole.</w:t>
      </w:r>
      <w:r w:rsidR="00617060">
        <w:t xml:space="preserve"> This could be more frequent if changes relevant to e-safety become apparent. </w:t>
      </w:r>
    </w:p>
    <w:p w:rsidR="00410E70" w:rsidRPr="00E2393B" w:rsidRDefault="00410E70" w:rsidP="00F330A1">
      <w:pPr>
        <w:pStyle w:val="TSB-Level1Numbers"/>
        <w:numPr>
          <w:ilvl w:val="0"/>
          <w:numId w:val="18"/>
        </w:numPr>
        <w:spacing w:after="0"/>
        <w:ind w:left="284"/>
        <w:jc w:val="both"/>
      </w:pPr>
      <w:r>
        <w:t xml:space="preserve">All staff will undergo regular </w:t>
      </w:r>
      <w:r w:rsidRPr="00E2393B">
        <w:t xml:space="preserve">audits by the e-safety </w:t>
      </w:r>
      <w:r w:rsidR="00617060" w:rsidRPr="00E2393B">
        <w:t xml:space="preserve">lead </w:t>
      </w:r>
      <w:r w:rsidRPr="00E2393B">
        <w:t xml:space="preserve">in order to identify areas of training need. </w:t>
      </w:r>
    </w:p>
    <w:p w:rsidR="00410E70" w:rsidRPr="00E2393B" w:rsidRDefault="00410E70" w:rsidP="00F330A1">
      <w:pPr>
        <w:pStyle w:val="TSB-Level1Numbers"/>
        <w:numPr>
          <w:ilvl w:val="0"/>
          <w:numId w:val="18"/>
        </w:numPr>
        <w:spacing w:after="0"/>
        <w:ind w:left="284"/>
        <w:jc w:val="both"/>
      </w:pPr>
      <w:r w:rsidRPr="00E2393B">
        <w:t>All staff will employ methods of good practice and act as role models for pupils when using the internet and other digital devices.</w:t>
      </w:r>
    </w:p>
    <w:p w:rsidR="003724F0" w:rsidRPr="00E2393B" w:rsidRDefault="003724F0" w:rsidP="00F330A1">
      <w:pPr>
        <w:pStyle w:val="TSB-Level1Numbers"/>
        <w:numPr>
          <w:ilvl w:val="0"/>
          <w:numId w:val="18"/>
        </w:numPr>
        <w:spacing w:after="0"/>
        <w:ind w:left="284"/>
        <w:jc w:val="both"/>
      </w:pPr>
      <w:r w:rsidRPr="00E2393B">
        <w:t>All staff will be educated on which sites are deemed appropriate and inappropriate.</w:t>
      </w:r>
    </w:p>
    <w:p w:rsidR="003E065F" w:rsidRPr="00E2393B" w:rsidRDefault="003E065F" w:rsidP="00F330A1">
      <w:pPr>
        <w:pStyle w:val="TSB-Level1Numbers"/>
        <w:numPr>
          <w:ilvl w:val="0"/>
          <w:numId w:val="17"/>
        </w:numPr>
        <w:spacing w:after="0"/>
        <w:ind w:left="284"/>
        <w:jc w:val="both"/>
      </w:pPr>
      <w:r w:rsidRPr="00E2393B">
        <w:t>All staff are reminded of the importance of acknowledging information they access online, in order to avoid copyright infringement and/or plagiarism.</w:t>
      </w:r>
    </w:p>
    <w:p w:rsidR="00A2425A" w:rsidRPr="00E2393B" w:rsidRDefault="00410E70" w:rsidP="00F330A1">
      <w:pPr>
        <w:pStyle w:val="TSB-Level1Numbers"/>
        <w:numPr>
          <w:ilvl w:val="0"/>
          <w:numId w:val="18"/>
        </w:numPr>
        <w:spacing w:after="0"/>
        <w:ind w:left="284"/>
        <w:jc w:val="both"/>
      </w:pPr>
      <w:r w:rsidRPr="00E2393B">
        <w:t>Any new staff</w:t>
      </w:r>
      <w:r w:rsidR="003724F0" w:rsidRPr="00E2393B">
        <w:t xml:space="preserve"> </w:t>
      </w:r>
      <w:r w:rsidRPr="00E2393B">
        <w:t>are required to undergo e-safety training as part of their induction programme, ensuring they fully understand th</w:t>
      </w:r>
      <w:r w:rsidR="005906CE" w:rsidRPr="00E2393B">
        <w:t>is</w:t>
      </w:r>
      <w:r w:rsidRPr="00E2393B">
        <w:t xml:space="preserve"> E-safety Policy.</w:t>
      </w:r>
    </w:p>
    <w:p w:rsidR="00410E70" w:rsidRPr="00E2393B" w:rsidRDefault="00410E70" w:rsidP="00F330A1">
      <w:pPr>
        <w:pStyle w:val="TSB-Level1Numbers"/>
        <w:numPr>
          <w:ilvl w:val="0"/>
          <w:numId w:val="0"/>
        </w:numPr>
        <w:spacing w:after="0"/>
        <w:ind w:left="284"/>
      </w:pPr>
    </w:p>
    <w:p w:rsidR="00410E70" w:rsidRPr="00E2393B" w:rsidRDefault="00410E70" w:rsidP="00F330A1">
      <w:pPr>
        <w:pStyle w:val="TSB-Level1Numbers"/>
        <w:ind w:left="284"/>
        <w:jc w:val="both"/>
      </w:pPr>
      <w:r w:rsidRPr="00E2393B">
        <w:t>Internet access</w:t>
      </w:r>
      <w:r w:rsidR="005B7F9C" w:rsidRPr="00E2393B">
        <w:t>:</w:t>
      </w:r>
    </w:p>
    <w:p w:rsidR="00410E70" w:rsidRPr="00E2393B" w:rsidRDefault="00EE6757" w:rsidP="00F330A1">
      <w:pPr>
        <w:pStyle w:val="TSB-Level1Numbers"/>
        <w:numPr>
          <w:ilvl w:val="0"/>
          <w:numId w:val="19"/>
        </w:numPr>
        <w:spacing w:after="0"/>
        <w:ind w:left="284"/>
        <w:jc w:val="both"/>
      </w:pPr>
      <w:r w:rsidRPr="00E2393B">
        <w:t xml:space="preserve">Internet access will be authorised once parents and pupils have returned the signed consent form as part of </w:t>
      </w:r>
      <w:r w:rsidR="005906CE" w:rsidRPr="00E2393B">
        <w:t>our</w:t>
      </w:r>
      <w:r w:rsidRPr="00E2393B">
        <w:t xml:space="preserve"> Acceptable Use Policy.</w:t>
      </w:r>
    </w:p>
    <w:p w:rsidR="00EE6757" w:rsidRPr="00E2393B" w:rsidRDefault="00EE6757" w:rsidP="00F330A1">
      <w:pPr>
        <w:pStyle w:val="TSB-Level1Numbers"/>
        <w:numPr>
          <w:ilvl w:val="0"/>
          <w:numId w:val="19"/>
        </w:numPr>
        <w:spacing w:after="0"/>
        <w:ind w:left="284"/>
        <w:jc w:val="both"/>
      </w:pPr>
      <w:r w:rsidRPr="00E2393B">
        <w:t>A record will be kept by the</w:t>
      </w:r>
      <w:r w:rsidR="00617060" w:rsidRPr="00E2393B">
        <w:t xml:space="preserve"> class teachers</w:t>
      </w:r>
      <w:r w:rsidRPr="00E2393B">
        <w:t xml:space="preserve"> of all pupils who have been gra</w:t>
      </w:r>
      <w:r w:rsidR="00797EB9" w:rsidRPr="00E2393B">
        <w:t>nted internet access.</w:t>
      </w:r>
    </w:p>
    <w:p w:rsidR="00797EB9" w:rsidRPr="00E2393B" w:rsidRDefault="00797EB9" w:rsidP="00F330A1">
      <w:pPr>
        <w:pStyle w:val="TSB-Level1Numbers"/>
        <w:numPr>
          <w:ilvl w:val="0"/>
          <w:numId w:val="19"/>
        </w:numPr>
        <w:spacing w:after="0"/>
        <w:ind w:left="284"/>
        <w:jc w:val="both"/>
      </w:pPr>
      <w:r w:rsidRPr="00E2393B">
        <w:t xml:space="preserve">All users in </w:t>
      </w:r>
      <w:r w:rsidR="00A2425A" w:rsidRPr="00E2393B">
        <w:t>k</w:t>
      </w:r>
      <w:r w:rsidRPr="00E2393B">
        <w:t>e</w:t>
      </w:r>
      <w:r w:rsidR="00A2425A" w:rsidRPr="00E2393B">
        <w:t>y s</w:t>
      </w:r>
      <w:r w:rsidRPr="00E2393B">
        <w:t>tage 2 and above will be provided with usernames and passwords</w:t>
      </w:r>
      <w:r w:rsidR="00141236" w:rsidRPr="00E2393B">
        <w:t>, and are advised to keep this confidential to avoid any other pupils using their login details.</w:t>
      </w:r>
    </w:p>
    <w:p w:rsidR="00141236" w:rsidRPr="00E2393B" w:rsidRDefault="00141236" w:rsidP="00F330A1">
      <w:pPr>
        <w:pStyle w:val="TSB-Level1Numbers"/>
        <w:numPr>
          <w:ilvl w:val="0"/>
          <w:numId w:val="19"/>
        </w:numPr>
        <w:spacing w:after="0"/>
        <w:ind w:left="284"/>
        <w:jc w:val="both"/>
      </w:pPr>
      <w:r w:rsidRPr="00E2393B">
        <w:t>Pupils’ passwords wil</w:t>
      </w:r>
      <w:r w:rsidR="00F003EE" w:rsidRPr="00E2393B">
        <w:t>l be changed on a regular basis, and their activity is continuously monitored by the e-safety</w:t>
      </w:r>
      <w:r w:rsidR="00617060" w:rsidRPr="00E2393B">
        <w:t xml:space="preserve"> lead</w:t>
      </w:r>
      <w:r w:rsidR="00F003EE" w:rsidRPr="00E2393B">
        <w:t>.</w:t>
      </w:r>
    </w:p>
    <w:p w:rsidR="00141236" w:rsidRPr="00E2393B" w:rsidRDefault="00141236" w:rsidP="00F330A1">
      <w:pPr>
        <w:pStyle w:val="TSB-Level1Numbers"/>
        <w:numPr>
          <w:ilvl w:val="0"/>
          <w:numId w:val="19"/>
        </w:numPr>
        <w:spacing w:after="0"/>
        <w:ind w:left="284"/>
        <w:jc w:val="both"/>
      </w:pPr>
      <w:r w:rsidRPr="00E2393B">
        <w:t>Management systems will be in place to allow teachers and members of staff to control workstations and monitor pupils’ activity.</w:t>
      </w:r>
    </w:p>
    <w:p w:rsidR="00141236" w:rsidRPr="00E2393B" w:rsidRDefault="00141236" w:rsidP="00F330A1">
      <w:pPr>
        <w:pStyle w:val="TSB-Level1Numbers"/>
        <w:numPr>
          <w:ilvl w:val="0"/>
          <w:numId w:val="19"/>
        </w:numPr>
        <w:spacing w:after="0"/>
        <w:ind w:left="284"/>
        <w:jc w:val="both"/>
      </w:pPr>
      <w:r w:rsidRPr="00E2393B">
        <w:t>Effective filtering systems will be established to eradicate any potential risks to pupils through access to particular websites</w:t>
      </w:r>
      <w:r w:rsidR="006A1321" w:rsidRPr="00E2393B">
        <w:t>.</w:t>
      </w:r>
      <w:r w:rsidR="00820C75" w:rsidRPr="00E2393B">
        <w:t xml:space="preserve"> </w:t>
      </w:r>
    </w:p>
    <w:p w:rsidR="00F003EE" w:rsidRPr="00E2393B" w:rsidRDefault="00141236" w:rsidP="00F330A1">
      <w:pPr>
        <w:pStyle w:val="TSB-Level1Numbers"/>
        <w:numPr>
          <w:ilvl w:val="0"/>
          <w:numId w:val="19"/>
        </w:numPr>
        <w:spacing w:after="0"/>
        <w:ind w:left="284"/>
        <w:jc w:val="both"/>
      </w:pPr>
      <w:r w:rsidRPr="00E2393B">
        <w:t xml:space="preserve">Any requests by staff for websites to be added or removed from the </w:t>
      </w:r>
      <w:r w:rsidR="00792B6D" w:rsidRPr="00E2393B">
        <w:t xml:space="preserve">filtering list must be first </w:t>
      </w:r>
      <w:r w:rsidR="00F003EE" w:rsidRPr="00E2393B">
        <w:t>authorised by the head</w:t>
      </w:r>
      <w:r w:rsidR="00617060" w:rsidRPr="00E2393B">
        <w:t xml:space="preserve"> </w:t>
      </w:r>
      <w:r w:rsidR="00F003EE" w:rsidRPr="00E2393B">
        <w:t>teacher.</w:t>
      </w:r>
    </w:p>
    <w:p w:rsidR="00F003EE" w:rsidRPr="00E2393B" w:rsidRDefault="00F003EE" w:rsidP="00F330A1">
      <w:pPr>
        <w:pStyle w:val="TSB-Level1Numbers"/>
        <w:numPr>
          <w:ilvl w:val="0"/>
          <w:numId w:val="19"/>
        </w:numPr>
        <w:spacing w:after="0"/>
        <w:ind w:left="284"/>
        <w:jc w:val="both"/>
      </w:pPr>
      <w:r w:rsidRPr="00E2393B">
        <w:t>All school systems will be protected by up-to-date virus software.</w:t>
      </w:r>
    </w:p>
    <w:p w:rsidR="00F003EE" w:rsidRPr="00E2393B" w:rsidRDefault="00F003EE" w:rsidP="00F330A1">
      <w:pPr>
        <w:pStyle w:val="TSB-Level1Numbers"/>
        <w:numPr>
          <w:ilvl w:val="0"/>
          <w:numId w:val="20"/>
        </w:numPr>
        <w:spacing w:after="0"/>
        <w:ind w:left="284"/>
        <w:jc w:val="both"/>
      </w:pPr>
      <w:r w:rsidRPr="00E2393B">
        <w:t>An agreed p</w:t>
      </w:r>
      <w:r w:rsidR="005028A4" w:rsidRPr="00E2393B">
        <w:t>rocedure</w:t>
      </w:r>
      <w:r w:rsidRPr="00E2393B">
        <w:t xml:space="preserve"> will be in place for the provision of temporary users, e.g. volunteers.</w:t>
      </w:r>
    </w:p>
    <w:p w:rsidR="00F003EE" w:rsidRPr="00E2393B" w:rsidRDefault="00F003EE" w:rsidP="00F330A1">
      <w:pPr>
        <w:pStyle w:val="TSB-Level1Numbers"/>
        <w:numPr>
          <w:ilvl w:val="0"/>
          <w:numId w:val="20"/>
        </w:numPr>
        <w:spacing w:after="0"/>
        <w:ind w:left="284"/>
        <w:jc w:val="both"/>
      </w:pPr>
      <w:r w:rsidRPr="00E2393B">
        <w:t>The master users’ passwords will be available to the head</w:t>
      </w:r>
      <w:r w:rsidR="00617060" w:rsidRPr="00E2393B">
        <w:t xml:space="preserve"> </w:t>
      </w:r>
      <w:r w:rsidRPr="00E2393B">
        <w:t>teacher for regular monitoring of activity.</w:t>
      </w:r>
    </w:p>
    <w:p w:rsidR="003724F0" w:rsidRDefault="00A04FF3" w:rsidP="00F330A1">
      <w:pPr>
        <w:pStyle w:val="TSB-Level1Numbers"/>
        <w:numPr>
          <w:ilvl w:val="0"/>
          <w:numId w:val="20"/>
        </w:numPr>
        <w:spacing w:after="0"/>
        <w:ind w:left="284"/>
        <w:jc w:val="both"/>
      </w:pPr>
      <w:r>
        <w:lastRenderedPageBreak/>
        <w:t>Staff are able to use</w:t>
      </w:r>
      <w:r w:rsidR="003724F0">
        <w:t xml:space="preserve"> the</w:t>
      </w:r>
      <w:r>
        <w:t xml:space="preserve"> internet for personal use during out-of-school hours, as well as break and lunch times</w:t>
      </w:r>
      <w:r w:rsidR="00617060">
        <w:t>, in accordance with the school’s Code of Conduct</w:t>
      </w:r>
      <w:r>
        <w:t>.</w:t>
      </w:r>
    </w:p>
    <w:p w:rsidR="00A04FF3" w:rsidRPr="00E2393B" w:rsidRDefault="003724F0" w:rsidP="00F330A1">
      <w:pPr>
        <w:pStyle w:val="TSB-Level1Numbers"/>
        <w:numPr>
          <w:ilvl w:val="0"/>
          <w:numId w:val="20"/>
        </w:numPr>
        <w:spacing w:after="0"/>
        <w:ind w:left="284"/>
        <w:jc w:val="both"/>
      </w:pPr>
      <w:r>
        <w:t>P</w:t>
      </w:r>
      <w:r w:rsidR="00A04FF3">
        <w:t xml:space="preserve">ersonal use will </w:t>
      </w:r>
      <w:r>
        <w:t xml:space="preserve">only </w:t>
      </w:r>
      <w:r w:rsidR="00A04FF3">
        <w:t xml:space="preserve">be </w:t>
      </w:r>
      <w:r w:rsidR="00A04FF3" w:rsidRPr="00E2393B">
        <w:t xml:space="preserve">monitored by the </w:t>
      </w:r>
      <w:r w:rsidR="00617060" w:rsidRPr="00E2393B">
        <w:t>head teacher</w:t>
      </w:r>
      <w:r w:rsidR="00A04FF3" w:rsidRPr="00E2393B">
        <w:t xml:space="preserve"> for access to any inappropriate or explicit sites</w:t>
      </w:r>
      <w:r w:rsidRPr="00E2393B">
        <w:t>, where it is justifiable to be necessary and in doing so, would outweigh the need for privacy</w:t>
      </w:r>
      <w:r w:rsidR="00A04FF3" w:rsidRPr="00E2393B">
        <w:t xml:space="preserve">. </w:t>
      </w:r>
    </w:p>
    <w:p w:rsidR="00A04FF3" w:rsidRPr="00E2393B" w:rsidRDefault="00A04FF3" w:rsidP="00F330A1">
      <w:pPr>
        <w:pStyle w:val="TSB-Level1Numbers"/>
        <w:numPr>
          <w:ilvl w:val="0"/>
          <w:numId w:val="20"/>
        </w:numPr>
        <w:spacing w:after="0"/>
        <w:ind w:left="284"/>
        <w:jc w:val="both"/>
      </w:pPr>
      <w:r w:rsidRPr="00E2393B">
        <w:t>Inappropriate internet access by staff may result in the staff member being permitted to use the internet for school purposes only,</w:t>
      </w:r>
      <w:r w:rsidR="003724F0" w:rsidRPr="00E2393B">
        <w:t xml:space="preserve"> and no personal devices. This will be dealt with</w:t>
      </w:r>
      <w:r w:rsidRPr="00E2393B">
        <w:t xml:space="preserve"> follow</w:t>
      </w:r>
      <w:r w:rsidR="003724F0" w:rsidRPr="00E2393B">
        <w:t>ing</w:t>
      </w:r>
      <w:r w:rsidRPr="00E2393B">
        <w:t xml:space="preserve"> the process outlined in section 6.2 of this policy </w:t>
      </w:r>
      <w:r w:rsidR="00A727CA" w:rsidRPr="00E2393B">
        <w:rPr>
          <w:rFonts w:cstheme="majorHAnsi"/>
        </w:rPr>
        <w:t>‒</w:t>
      </w:r>
      <w:r w:rsidRPr="00E2393B">
        <w:t xml:space="preserve"> ‘misuse by staff’.</w:t>
      </w:r>
    </w:p>
    <w:p w:rsidR="00A2425A" w:rsidRPr="00E2393B" w:rsidRDefault="00A2425A" w:rsidP="00F330A1">
      <w:pPr>
        <w:pStyle w:val="TSB-Level1Numbers"/>
        <w:numPr>
          <w:ilvl w:val="0"/>
          <w:numId w:val="0"/>
        </w:numPr>
        <w:spacing w:after="0"/>
        <w:ind w:left="284"/>
      </w:pPr>
    </w:p>
    <w:p w:rsidR="00F003EE" w:rsidRPr="00E2393B" w:rsidRDefault="005B7F9C" w:rsidP="00F330A1">
      <w:pPr>
        <w:pStyle w:val="TSB-Level1Numbers"/>
        <w:ind w:left="284"/>
      </w:pPr>
      <w:r w:rsidRPr="00E2393B">
        <w:t>Email:</w:t>
      </w:r>
    </w:p>
    <w:p w:rsidR="00F003EE" w:rsidRPr="00E2393B" w:rsidRDefault="00F003EE" w:rsidP="00F330A1">
      <w:pPr>
        <w:pStyle w:val="TSB-Level1Numbers"/>
        <w:numPr>
          <w:ilvl w:val="0"/>
          <w:numId w:val="21"/>
        </w:numPr>
        <w:spacing w:after="0"/>
        <w:ind w:left="284"/>
        <w:jc w:val="both"/>
      </w:pPr>
      <w:r w:rsidRPr="00E2393B">
        <w:t xml:space="preserve">Pupils and staff will be given approved email accounts and are </w:t>
      </w:r>
      <w:r w:rsidR="005B7F9C" w:rsidRPr="00E2393B">
        <w:t>only able to use these accounts</w:t>
      </w:r>
      <w:r w:rsidR="00617060" w:rsidRPr="00E2393B">
        <w:t xml:space="preserve"> for school purposes</w:t>
      </w:r>
      <w:r w:rsidR="005B7F9C" w:rsidRPr="00E2393B">
        <w:t xml:space="preserve">. </w:t>
      </w:r>
    </w:p>
    <w:p w:rsidR="005B7F9C" w:rsidRPr="00E2393B" w:rsidRDefault="005B7F9C" w:rsidP="00F330A1">
      <w:pPr>
        <w:pStyle w:val="TSB-Level1Numbers"/>
        <w:numPr>
          <w:ilvl w:val="0"/>
          <w:numId w:val="21"/>
        </w:numPr>
        <w:spacing w:after="0"/>
        <w:ind w:left="284"/>
        <w:jc w:val="both"/>
      </w:pPr>
      <w:r w:rsidRPr="00E2393B">
        <w:t xml:space="preserve">Use of personal email to send and receive personal data or information is prohibited. </w:t>
      </w:r>
    </w:p>
    <w:p w:rsidR="005B7F9C" w:rsidRPr="00E2393B" w:rsidRDefault="005B7F9C" w:rsidP="00F330A1">
      <w:pPr>
        <w:pStyle w:val="TSB-Level1Numbers"/>
        <w:numPr>
          <w:ilvl w:val="0"/>
          <w:numId w:val="21"/>
        </w:numPr>
        <w:spacing w:after="0"/>
        <w:ind w:left="284"/>
        <w:jc w:val="both"/>
      </w:pPr>
      <w:r w:rsidRPr="00E2393B">
        <w:t>No sensitive personal data shall be sent to any other pupils, staff or third parties via email.</w:t>
      </w:r>
    </w:p>
    <w:p w:rsidR="00F003EE" w:rsidRPr="00E2393B" w:rsidRDefault="00F003EE" w:rsidP="00F330A1">
      <w:pPr>
        <w:pStyle w:val="TSB-Level1Numbers"/>
        <w:numPr>
          <w:ilvl w:val="0"/>
          <w:numId w:val="21"/>
        </w:numPr>
        <w:spacing w:after="0"/>
        <w:ind w:left="284"/>
        <w:jc w:val="both"/>
      </w:pPr>
      <w:r w:rsidRPr="00E2393B">
        <w:t>Any emails sent by pupils to external organisations will be overseen by their class teacher and must be authorised before sending.</w:t>
      </w:r>
    </w:p>
    <w:p w:rsidR="005B7F9C" w:rsidRPr="00E2393B" w:rsidRDefault="005B7F9C" w:rsidP="00F330A1">
      <w:pPr>
        <w:pStyle w:val="TSB-Level1Numbers"/>
        <w:numPr>
          <w:ilvl w:val="0"/>
          <w:numId w:val="21"/>
        </w:numPr>
        <w:spacing w:after="0"/>
        <w:ind w:left="284"/>
        <w:jc w:val="both"/>
      </w:pPr>
      <w:r w:rsidRPr="00E2393B">
        <w:t>Chain letters, spam and all other emails from unknown sources will be deleted without opening.</w:t>
      </w:r>
    </w:p>
    <w:p w:rsidR="001F0C54" w:rsidRDefault="001F0C54" w:rsidP="00F330A1">
      <w:pPr>
        <w:pStyle w:val="TSB-Level1Numbers"/>
        <w:numPr>
          <w:ilvl w:val="0"/>
          <w:numId w:val="0"/>
        </w:numPr>
        <w:spacing w:after="0"/>
        <w:ind w:left="284"/>
      </w:pPr>
    </w:p>
    <w:p w:rsidR="005B7F9C" w:rsidRDefault="005B7F9C" w:rsidP="00F330A1">
      <w:pPr>
        <w:pStyle w:val="TSB-Level1Numbers"/>
        <w:ind w:left="284"/>
      </w:pPr>
      <w:r>
        <w:t>Social networking:</w:t>
      </w:r>
    </w:p>
    <w:p w:rsidR="003724F0" w:rsidRPr="00E2393B" w:rsidRDefault="003724F0" w:rsidP="00F330A1">
      <w:pPr>
        <w:pStyle w:val="TSB-Level1Numbers"/>
        <w:numPr>
          <w:ilvl w:val="0"/>
          <w:numId w:val="22"/>
        </w:numPr>
        <w:spacing w:after="0"/>
        <w:ind w:left="284"/>
        <w:jc w:val="both"/>
      </w:pPr>
      <w:r w:rsidRPr="00E2393B">
        <w:t xml:space="preserve">Use of social media on behalf of </w:t>
      </w:r>
      <w:r w:rsidR="00617060" w:rsidRPr="00E2393B">
        <w:t>the school</w:t>
      </w:r>
      <w:r w:rsidRPr="00E2393B">
        <w:t xml:space="preserve"> will be conducted following the processes outlined in our Social Media Policy</w:t>
      </w:r>
      <w:r w:rsidR="00617060" w:rsidRPr="00E2393B">
        <w:t xml:space="preserve"> and Staff Code of Conduct</w:t>
      </w:r>
      <w:r w:rsidRPr="00E2393B">
        <w:t>.</w:t>
      </w:r>
    </w:p>
    <w:p w:rsidR="005B7F9C" w:rsidRPr="00E2393B" w:rsidRDefault="00BC0775" w:rsidP="00F330A1">
      <w:pPr>
        <w:pStyle w:val="TSB-Level1Numbers"/>
        <w:numPr>
          <w:ilvl w:val="0"/>
          <w:numId w:val="22"/>
        </w:numPr>
        <w:spacing w:after="0"/>
        <w:ind w:left="284"/>
        <w:jc w:val="both"/>
      </w:pPr>
      <w:r w:rsidRPr="00E2393B">
        <w:t>Access to social networking sites will be filtered as appropriate.</w:t>
      </w:r>
    </w:p>
    <w:p w:rsidR="00BC0775" w:rsidRPr="00E2393B" w:rsidRDefault="00BC0775" w:rsidP="00F330A1">
      <w:pPr>
        <w:pStyle w:val="TSB-Level1Numbers"/>
        <w:numPr>
          <w:ilvl w:val="0"/>
          <w:numId w:val="22"/>
        </w:numPr>
        <w:spacing w:after="0"/>
        <w:ind w:left="284"/>
        <w:jc w:val="both"/>
      </w:pPr>
      <w:r w:rsidRPr="00E2393B">
        <w:t>Should access be needed to social networking sites for any reason, this will be monitored and controlled by staff at all times</w:t>
      </w:r>
      <w:r w:rsidR="0082765F" w:rsidRPr="00E2393B">
        <w:t xml:space="preserve"> and must be first authorised by the head</w:t>
      </w:r>
      <w:r w:rsidR="00253C06" w:rsidRPr="00E2393B">
        <w:t xml:space="preserve"> </w:t>
      </w:r>
      <w:r w:rsidR="0082765F" w:rsidRPr="00E2393B">
        <w:t>teacher</w:t>
      </w:r>
      <w:r w:rsidRPr="00E2393B">
        <w:t>.</w:t>
      </w:r>
    </w:p>
    <w:p w:rsidR="00A66B7C" w:rsidRPr="00E2393B" w:rsidRDefault="00A66B7C" w:rsidP="00F330A1">
      <w:pPr>
        <w:pStyle w:val="TSB-Level1Numbers"/>
        <w:numPr>
          <w:ilvl w:val="0"/>
          <w:numId w:val="22"/>
        </w:numPr>
        <w:spacing w:after="0"/>
        <w:ind w:left="284"/>
        <w:jc w:val="both"/>
      </w:pPr>
      <w:r w:rsidRPr="00E2393B">
        <w:t xml:space="preserve">Pupils are regularly educated on the implications of posting personal data online, outside of the </w:t>
      </w:r>
      <w:r w:rsidR="00253C06" w:rsidRPr="00E2393B">
        <w:t>school.</w:t>
      </w:r>
    </w:p>
    <w:p w:rsidR="00A66B7C" w:rsidRPr="00E2393B" w:rsidRDefault="000312F6" w:rsidP="00F330A1">
      <w:pPr>
        <w:pStyle w:val="TSB-Level1Numbers"/>
        <w:numPr>
          <w:ilvl w:val="0"/>
          <w:numId w:val="22"/>
        </w:numPr>
        <w:spacing w:after="0"/>
        <w:ind w:left="284"/>
        <w:jc w:val="both"/>
      </w:pPr>
      <w:r w:rsidRPr="00E2393B">
        <w:t xml:space="preserve">Staff </w:t>
      </w:r>
      <w:r w:rsidR="00A66B7C" w:rsidRPr="00E2393B">
        <w:t>are regularly educated on posting inappropriat</w:t>
      </w:r>
      <w:r w:rsidR="00C3571F" w:rsidRPr="00E2393B">
        <w:t xml:space="preserve">e photos or information online, </w:t>
      </w:r>
      <w:r w:rsidR="00A66B7C" w:rsidRPr="00E2393B">
        <w:t xml:space="preserve">which may potentially affect their position and the </w:t>
      </w:r>
      <w:r w:rsidR="00253C06" w:rsidRPr="00E2393B">
        <w:t>school</w:t>
      </w:r>
      <w:r w:rsidR="00A66B7C" w:rsidRPr="00E2393B">
        <w:t xml:space="preserve"> as a whole.</w:t>
      </w:r>
    </w:p>
    <w:p w:rsidR="00A66B7C" w:rsidRPr="00E2393B" w:rsidRDefault="00A66B7C" w:rsidP="00F330A1">
      <w:pPr>
        <w:pStyle w:val="TSB-Level1Numbers"/>
        <w:numPr>
          <w:ilvl w:val="0"/>
          <w:numId w:val="22"/>
        </w:numPr>
        <w:spacing w:after="0"/>
        <w:ind w:left="284"/>
        <w:jc w:val="both"/>
      </w:pPr>
      <w:r w:rsidRPr="00E2393B">
        <w:t>Staff are not permitted to communicate with pupils over social networki</w:t>
      </w:r>
      <w:r w:rsidR="003E065F" w:rsidRPr="00E2393B">
        <w:t>ng sites and are reminded to alter their privacy settings.</w:t>
      </w:r>
    </w:p>
    <w:p w:rsidR="00A04FF3" w:rsidRPr="00E2393B" w:rsidRDefault="00A04FF3" w:rsidP="00F330A1">
      <w:pPr>
        <w:pStyle w:val="TSB-Level1Numbers"/>
        <w:numPr>
          <w:ilvl w:val="0"/>
          <w:numId w:val="22"/>
        </w:numPr>
        <w:spacing w:after="0"/>
        <w:ind w:left="284"/>
        <w:jc w:val="both"/>
      </w:pPr>
      <w:r w:rsidRPr="00E2393B">
        <w:t>Staff are not permitted to publish comments about the</w:t>
      </w:r>
      <w:r w:rsidR="00253C06" w:rsidRPr="00E2393B">
        <w:t xml:space="preserve"> school </w:t>
      </w:r>
      <w:r w:rsidRPr="00E2393B">
        <w:t xml:space="preserve">which may affect </w:t>
      </w:r>
      <w:r w:rsidR="00E967A7" w:rsidRPr="00E2393B">
        <w:t>its</w:t>
      </w:r>
      <w:r w:rsidRPr="00E2393B">
        <w:t xml:space="preserve"> reputability. </w:t>
      </w:r>
      <w:r w:rsidR="009A0E50" w:rsidRPr="00E2393B">
        <w:t xml:space="preserve"> </w:t>
      </w:r>
    </w:p>
    <w:p w:rsidR="003724F0" w:rsidRPr="00E2393B" w:rsidRDefault="003724F0" w:rsidP="00F330A1">
      <w:pPr>
        <w:pStyle w:val="TSB-Level1Numbers"/>
        <w:numPr>
          <w:ilvl w:val="0"/>
          <w:numId w:val="22"/>
        </w:numPr>
        <w:spacing w:after="0"/>
        <w:ind w:left="284"/>
        <w:jc w:val="both"/>
      </w:pPr>
      <w:r w:rsidRPr="00E2393B">
        <w:t>Staff are not permitted to access social media sites during teaching hours unless it is justified to be beneficial to the material being taught. This will be discussed with the head</w:t>
      </w:r>
      <w:r w:rsidR="00253C06" w:rsidRPr="00E2393B">
        <w:t xml:space="preserve"> </w:t>
      </w:r>
      <w:r w:rsidRPr="00E2393B">
        <w:t>teacher prior to accessing the social media site.</w:t>
      </w:r>
    </w:p>
    <w:p w:rsidR="000312F6" w:rsidRPr="00E2393B" w:rsidRDefault="000312F6" w:rsidP="00F330A1">
      <w:pPr>
        <w:pStyle w:val="TSB-Level1Numbers"/>
        <w:numPr>
          <w:ilvl w:val="0"/>
          <w:numId w:val="0"/>
        </w:numPr>
        <w:spacing w:after="0"/>
        <w:ind w:left="284"/>
      </w:pPr>
    </w:p>
    <w:p w:rsidR="00A66B7C" w:rsidRPr="00E2393B" w:rsidRDefault="0082765F" w:rsidP="00F330A1">
      <w:pPr>
        <w:pStyle w:val="TSB-Level1Numbers"/>
        <w:ind w:left="284"/>
      </w:pPr>
      <w:r w:rsidRPr="00E2393B">
        <w:t xml:space="preserve">Published content on the </w:t>
      </w:r>
      <w:r w:rsidR="00253C06" w:rsidRPr="00E2393B">
        <w:t>school</w:t>
      </w:r>
      <w:r w:rsidRPr="00E2393B">
        <w:t xml:space="preserve"> website</w:t>
      </w:r>
      <w:r w:rsidR="008C26C5" w:rsidRPr="00E2393B">
        <w:t xml:space="preserve"> and images</w:t>
      </w:r>
      <w:r w:rsidRPr="00E2393B">
        <w:t>:</w:t>
      </w:r>
    </w:p>
    <w:p w:rsidR="0082765F" w:rsidRPr="00E2393B" w:rsidRDefault="0082765F" w:rsidP="00F330A1">
      <w:pPr>
        <w:pStyle w:val="TSB-Level1Numbers"/>
        <w:numPr>
          <w:ilvl w:val="0"/>
          <w:numId w:val="23"/>
        </w:numPr>
        <w:spacing w:after="0"/>
        <w:ind w:left="284"/>
        <w:jc w:val="both"/>
      </w:pPr>
      <w:r w:rsidRPr="00E2393B">
        <w:t>The head</w:t>
      </w:r>
      <w:r w:rsidR="00253C06" w:rsidRPr="00E2393B">
        <w:t xml:space="preserve"> </w:t>
      </w:r>
      <w:r w:rsidRPr="00E2393B">
        <w:t>teacher will be responsible for the overall content of the website, and will ensure the content is appropriate and accurate.</w:t>
      </w:r>
    </w:p>
    <w:p w:rsidR="0082765F" w:rsidRPr="00E2393B" w:rsidRDefault="0082765F" w:rsidP="00F330A1">
      <w:pPr>
        <w:pStyle w:val="TSB-Level1Numbers"/>
        <w:numPr>
          <w:ilvl w:val="0"/>
          <w:numId w:val="23"/>
        </w:numPr>
        <w:spacing w:after="0"/>
        <w:ind w:left="284"/>
        <w:jc w:val="both"/>
      </w:pPr>
      <w:r w:rsidRPr="00E2393B">
        <w:t xml:space="preserve">All contact details on </w:t>
      </w:r>
      <w:r w:rsidR="00253C06" w:rsidRPr="00E2393B">
        <w:t>the school</w:t>
      </w:r>
      <w:r w:rsidRPr="00E2393B">
        <w:t xml:space="preserve"> website will be the </w:t>
      </w:r>
      <w:r w:rsidR="00253C06" w:rsidRPr="00E2393B">
        <w:t>phone, email and address of the school</w:t>
      </w:r>
      <w:r w:rsidRPr="00E2393B">
        <w:t>. No personal details of staff or pupils will be published.</w:t>
      </w:r>
    </w:p>
    <w:p w:rsidR="0082765F" w:rsidRDefault="0082765F" w:rsidP="00F330A1">
      <w:pPr>
        <w:pStyle w:val="TSB-Level1Numbers"/>
        <w:numPr>
          <w:ilvl w:val="0"/>
          <w:numId w:val="23"/>
        </w:numPr>
        <w:spacing w:after="0"/>
        <w:ind w:left="284"/>
        <w:jc w:val="both"/>
      </w:pPr>
      <w:r>
        <w:t xml:space="preserve">Images </w:t>
      </w:r>
      <w:r w:rsidR="008C26C5">
        <w:t xml:space="preserve">and full names </w:t>
      </w:r>
      <w:r>
        <w:t>of pupils</w:t>
      </w:r>
      <w:r w:rsidR="00291B48">
        <w:t>, or any content that may easily identify a pupil,</w:t>
      </w:r>
      <w:r>
        <w:t xml:space="preserve"> will be selected carefully, and will not be posted until authorisation from parents has been received.</w:t>
      </w:r>
    </w:p>
    <w:p w:rsidR="008C26C5" w:rsidRDefault="008C26C5" w:rsidP="00F330A1">
      <w:pPr>
        <w:pStyle w:val="TSB-Level1Numbers"/>
        <w:numPr>
          <w:ilvl w:val="0"/>
          <w:numId w:val="23"/>
        </w:numPr>
        <w:spacing w:after="0"/>
        <w:ind w:left="284"/>
        <w:jc w:val="both"/>
      </w:pPr>
      <w:r>
        <w:lastRenderedPageBreak/>
        <w:t>Pupils are not permitted to take or publish photos of others without permission from the individual.</w:t>
      </w:r>
    </w:p>
    <w:p w:rsidR="008C26C5" w:rsidRDefault="008C26C5" w:rsidP="00F330A1">
      <w:pPr>
        <w:pStyle w:val="TSB-Level1Numbers"/>
        <w:numPr>
          <w:ilvl w:val="0"/>
          <w:numId w:val="23"/>
        </w:numPr>
        <w:spacing w:after="0"/>
        <w:ind w:left="284"/>
        <w:jc w:val="both"/>
      </w:pPr>
      <w:r>
        <w:t xml:space="preserve">Staff are able to take images, though they must do so in accordance with </w:t>
      </w:r>
      <w:r w:rsidR="00253C06">
        <w:t>school</w:t>
      </w:r>
      <w:r>
        <w:t xml:space="preserve"> policies in terms of the sharing and distribution of such. Staff will not take images using their personal equipment.</w:t>
      </w:r>
    </w:p>
    <w:p w:rsidR="00E967A7" w:rsidRPr="00E2393B" w:rsidRDefault="00E967A7" w:rsidP="00F330A1">
      <w:pPr>
        <w:pStyle w:val="TSB-Level1Numbers"/>
        <w:numPr>
          <w:ilvl w:val="0"/>
          <w:numId w:val="23"/>
        </w:numPr>
        <w:spacing w:after="0"/>
        <w:ind w:left="284"/>
        <w:jc w:val="both"/>
      </w:pPr>
      <w:r w:rsidRPr="00E2393B">
        <w:t>Any member of staff that is representing the</w:t>
      </w:r>
      <w:r w:rsidR="00253C06" w:rsidRPr="00E2393B">
        <w:t xml:space="preserve"> school </w:t>
      </w:r>
      <w:r w:rsidRPr="00E2393B">
        <w:t xml:space="preserve">online, e.g. through blogging, must express neutral opinions and not disclose any confidential information regarding the </w:t>
      </w:r>
      <w:r w:rsidR="00253C06" w:rsidRPr="00E2393B">
        <w:t>school,</w:t>
      </w:r>
      <w:r w:rsidRPr="00E2393B">
        <w:t xml:space="preserve"> or any information that may affect its reputability.</w:t>
      </w:r>
    </w:p>
    <w:p w:rsidR="00E967A7" w:rsidRPr="00E2393B" w:rsidRDefault="00E967A7" w:rsidP="00F330A1">
      <w:pPr>
        <w:pStyle w:val="TSB-Level1Numbers"/>
        <w:numPr>
          <w:ilvl w:val="0"/>
          <w:numId w:val="0"/>
        </w:numPr>
        <w:spacing w:after="0"/>
        <w:ind w:left="284"/>
        <w:jc w:val="both"/>
      </w:pPr>
    </w:p>
    <w:p w:rsidR="008C26C5" w:rsidRPr="00E2393B" w:rsidRDefault="008C26C5" w:rsidP="00F330A1">
      <w:pPr>
        <w:pStyle w:val="TSB-Level1Numbers"/>
        <w:ind w:left="284"/>
      </w:pPr>
      <w:r w:rsidRPr="00E2393B">
        <w:t xml:space="preserve">Mobile </w:t>
      </w:r>
      <w:r w:rsidR="00E02E15" w:rsidRPr="00E2393B">
        <w:t>devices</w:t>
      </w:r>
      <w:r w:rsidR="00E967A7" w:rsidRPr="00E2393B">
        <w:t xml:space="preserve"> and hand-held computers</w:t>
      </w:r>
      <w:r w:rsidRPr="00E2393B">
        <w:t>:</w:t>
      </w:r>
    </w:p>
    <w:p w:rsidR="008C26C5" w:rsidRPr="00E2393B" w:rsidRDefault="00E02E15" w:rsidP="00F330A1">
      <w:pPr>
        <w:pStyle w:val="TSB-Level1Numbers"/>
        <w:numPr>
          <w:ilvl w:val="0"/>
          <w:numId w:val="24"/>
        </w:numPr>
        <w:spacing w:after="0"/>
        <w:ind w:left="284"/>
        <w:jc w:val="both"/>
      </w:pPr>
      <w:r w:rsidRPr="00E2393B">
        <w:t>The head</w:t>
      </w:r>
      <w:r w:rsidR="00253C06" w:rsidRPr="00E2393B">
        <w:t xml:space="preserve"> </w:t>
      </w:r>
      <w:r w:rsidRPr="00E2393B">
        <w:t xml:space="preserve">teacher may authorise </w:t>
      </w:r>
      <w:r w:rsidR="0084217E" w:rsidRPr="00E2393B">
        <w:t xml:space="preserve">the </w:t>
      </w:r>
      <w:r w:rsidRPr="00E2393B">
        <w:t>use of mobile devices by a pupil where it is seen to be for safety or precautionary use.</w:t>
      </w:r>
    </w:p>
    <w:p w:rsidR="00E02E15" w:rsidRPr="00E2393B" w:rsidRDefault="00E02E15" w:rsidP="00F330A1">
      <w:pPr>
        <w:pStyle w:val="TSB-Level1Numbers"/>
        <w:numPr>
          <w:ilvl w:val="0"/>
          <w:numId w:val="24"/>
        </w:numPr>
        <w:spacing w:after="0"/>
        <w:ind w:left="284"/>
        <w:jc w:val="both"/>
      </w:pPr>
      <w:r w:rsidRPr="00E2393B">
        <w:t xml:space="preserve">Mobile devices are not permitted to be used </w:t>
      </w:r>
      <w:r w:rsidR="003E065F" w:rsidRPr="00E2393B">
        <w:t>during school hours</w:t>
      </w:r>
      <w:r w:rsidR="00E967A7" w:rsidRPr="00E2393B">
        <w:t xml:space="preserve"> by pupils or members of staff.</w:t>
      </w:r>
    </w:p>
    <w:p w:rsidR="00E967A7" w:rsidRPr="00E2393B" w:rsidRDefault="00E967A7" w:rsidP="00F330A1">
      <w:pPr>
        <w:pStyle w:val="TSB-Level1Numbers"/>
        <w:numPr>
          <w:ilvl w:val="0"/>
          <w:numId w:val="24"/>
        </w:numPr>
        <w:spacing w:after="0"/>
        <w:ind w:left="284"/>
        <w:jc w:val="both"/>
      </w:pPr>
      <w:r w:rsidRPr="00E2393B">
        <w:t>Staff are permitted to use hand-held computers which have been provided by the</w:t>
      </w:r>
      <w:r w:rsidR="00253C06" w:rsidRPr="00E2393B">
        <w:t xml:space="preserve"> school,</w:t>
      </w:r>
      <w:r w:rsidRPr="00E2393B">
        <w:t xml:space="preserve"> though internet access will be monitored </w:t>
      </w:r>
      <w:r w:rsidR="003E065F" w:rsidRPr="00E2393B">
        <w:t xml:space="preserve">for any inappropriate use </w:t>
      </w:r>
      <w:r w:rsidRPr="00E2393B">
        <w:t>by the e-safety</w:t>
      </w:r>
      <w:r w:rsidR="00253C06" w:rsidRPr="00E2393B">
        <w:t xml:space="preserve"> lead</w:t>
      </w:r>
      <w:r w:rsidR="003E065F" w:rsidRPr="00E2393B">
        <w:t xml:space="preserve"> when using these on the </w:t>
      </w:r>
      <w:r w:rsidR="00253C06" w:rsidRPr="00E2393B">
        <w:t>school</w:t>
      </w:r>
      <w:r w:rsidR="009F24C2" w:rsidRPr="00E2393B">
        <w:t xml:space="preserve"> </w:t>
      </w:r>
      <w:r w:rsidR="003E065F" w:rsidRPr="00E2393B">
        <w:t>premises.</w:t>
      </w:r>
    </w:p>
    <w:p w:rsidR="00E02E15" w:rsidRPr="00E2393B" w:rsidRDefault="00E02E15" w:rsidP="00F330A1">
      <w:pPr>
        <w:pStyle w:val="TSB-Level1Numbers"/>
        <w:numPr>
          <w:ilvl w:val="0"/>
          <w:numId w:val="24"/>
        </w:numPr>
        <w:spacing w:after="0"/>
        <w:ind w:left="284"/>
        <w:jc w:val="both"/>
      </w:pPr>
      <w:r w:rsidRPr="00E2393B">
        <w:t xml:space="preserve">The sending of inappropriate messages or images from mobile devices is prohibited. </w:t>
      </w:r>
    </w:p>
    <w:p w:rsidR="00E02E15" w:rsidRPr="00E2393B" w:rsidRDefault="00E02E15" w:rsidP="00F330A1">
      <w:pPr>
        <w:pStyle w:val="TSB-Level1Numbers"/>
        <w:numPr>
          <w:ilvl w:val="0"/>
          <w:numId w:val="24"/>
        </w:numPr>
        <w:spacing w:after="0"/>
        <w:ind w:left="284"/>
        <w:jc w:val="both"/>
      </w:pPr>
      <w:r w:rsidRPr="00E2393B">
        <w:t xml:space="preserve">Mobile devices must not be used to take images </w:t>
      </w:r>
      <w:r w:rsidR="003724F0" w:rsidRPr="00E2393B">
        <w:t xml:space="preserve">or videos </w:t>
      </w:r>
      <w:r w:rsidRPr="00E2393B">
        <w:t>of pupils or staff.</w:t>
      </w:r>
    </w:p>
    <w:p w:rsidR="00E02E15" w:rsidRPr="00E2393B" w:rsidRDefault="00E02E15" w:rsidP="00F330A1">
      <w:pPr>
        <w:pStyle w:val="TSB-Level1Numbers"/>
        <w:numPr>
          <w:ilvl w:val="0"/>
          <w:numId w:val="24"/>
        </w:numPr>
        <w:spacing w:after="0"/>
        <w:ind w:left="284"/>
        <w:jc w:val="both"/>
      </w:pPr>
      <w:r w:rsidRPr="00E2393B">
        <w:t xml:space="preserve">The </w:t>
      </w:r>
      <w:r w:rsidR="00253C06" w:rsidRPr="00E2393B">
        <w:t>school</w:t>
      </w:r>
      <w:r w:rsidRPr="00E2393B">
        <w:t xml:space="preserve"> will be especially a</w:t>
      </w:r>
      <w:r w:rsidR="00462F04" w:rsidRPr="00E2393B">
        <w:t>lert</w:t>
      </w:r>
      <w:r w:rsidRPr="00E2393B">
        <w:t xml:space="preserve"> to instances of cyber</w:t>
      </w:r>
      <w:r w:rsidR="00A2425A" w:rsidRPr="00E2393B">
        <w:t xml:space="preserve"> </w:t>
      </w:r>
      <w:r w:rsidRPr="00E2393B">
        <w:t xml:space="preserve">bullying and will treat such </w:t>
      </w:r>
      <w:r w:rsidR="00462F04" w:rsidRPr="00E2393B">
        <w:t xml:space="preserve">instances </w:t>
      </w:r>
      <w:r w:rsidRPr="00E2393B">
        <w:t>as a matter of high priority.</w:t>
      </w:r>
    </w:p>
    <w:p w:rsidR="003E065F" w:rsidRPr="00E2393B" w:rsidRDefault="003E065F" w:rsidP="00F330A1">
      <w:pPr>
        <w:pStyle w:val="TSB-Level1Numbers"/>
        <w:numPr>
          <w:ilvl w:val="0"/>
          <w:numId w:val="0"/>
        </w:numPr>
        <w:spacing w:after="0"/>
        <w:ind w:left="284"/>
        <w:jc w:val="both"/>
      </w:pPr>
    </w:p>
    <w:p w:rsidR="003E065F" w:rsidRPr="00E2393B" w:rsidRDefault="003E065F" w:rsidP="00F330A1">
      <w:pPr>
        <w:pStyle w:val="TSB-Level1Numbers"/>
        <w:ind w:left="284"/>
      </w:pPr>
      <w:r w:rsidRPr="00E2393B">
        <w:t>Virus management:</w:t>
      </w:r>
    </w:p>
    <w:p w:rsidR="000312F6" w:rsidRPr="00E2393B" w:rsidRDefault="000312F6" w:rsidP="00F330A1">
      <w:pPr>
        <w:pStyle w:val="TSB-Level1Numbers"/>
        <w:numPr>
          <w:ilvl w:val="0"/>
          <w:numId w:val="28"/>
        </w:numPr>
        <w:ind w:left="284"/>
      </w:pPr>
      <w:r w:rsidRPr="00E2393B">
        <w:t xml:space="preserve">Technical security features, such as virus software, </w:t>
      </w:r>
      <w:r w:rsidR="005906CE" w:rsidRPr="00E2393B">
        <w:t>are</w:t>
      </w:r>
      <w:r w:rsidRPr="00E2393B">
        <w:t xml:space="preserve"> </w:t>
      </w:r>
      <w:r w:rsidR="003724F0" w:rsidRPr="00E2393B">
        <w:t>kept</w:t>
      </w:r>
      <w:r w:rsidRPr="00E2393B">
        <w:t xml:space="preserve"> up-to-date and managed by </w:t>
      </w:r>
      <w:r w:rsidR="00253C06" w:rsidRPr="00E2393B">
        <w:t>the school’s IT Technician</w:t>
      </w:r>
      <w:r w:rsidRPr="00E2393B">
        <w:t>.</w:t>
      </w:r>
    </w:p>
    <w:p w:rsidR="000312F6" w:rsidRPr="00E2393B" w:rsidRDefault="000312F6" w:rsidP="00F330A1">
      <w:pPr>
        <w:pStyle w:val="TSB-Level1Numbers"/>
        <w:numPr>
          <w:ilvl w:val="0"/>
          <w:numId w:val="28"/>
        </w:numPr>
        <w:ind w:left="284"/>
      </w:pPr>
      <w:r w:rsidRPr="00E2393B">
        <w:t xml:space="preserve">The e-safety </w:t>
      </w:r>
      <w:r w:rsidR="00253C06" w:rsidRPr="00E2393B">
        <w:t>lead</w:t>
      </w:r>
      <w:r w:rsidRPr="00E2393B">
        <w:t xml:space="preserve"> must ensure that the filtering of websites and downloads is up-to-date and monitored. </w:t>
      </w:r>
    </w:p>
    <w:p w:rsidR="00E02E15" w:rsidRPr="00E2393B" w:rsidRDefault="00E02E15" w:rsidP="00F330A1">
      <w:pPr>
        <w:pStyle w:val="Heading10"/>
        <w:ind w:left="284"/>
        <w:rPr>
          <w:b/>
        </w:rPr>
      </w:pPr>
      <w:r w:rsidRPr="00E2393B">
        <w:rPr>
          <w:b/>
        </w:rPr>
        <w:t>Cyb</w:t>
      </w:r>
      <w:bookmarkStart w:id="15" w:name="f"/>
      <w:bookmarkEnd w:id="15"/>
      <w:r w:rsidRPr="00E2393B">
        <w:rPr>
          <w:b/>
        </w:rPr>
        <w:t>er</w:t>
      </w:r>
      <w:r w:rsidR="00A2425A" w:rsidRPr="00E2393B">
        <w:rPr>
          <w:b/>
        </w:rPr>
        <w:t xml:space="preserve"> </w:t>
      </w:r>
      <w:r w:rsidRPr="00E2393B">
        <w:rPr>
          <w:b/>
        </w:rPr>
        <w:t>bullying</w:t>
      </w:r>
    </w:p>
    <w:p w:rsidR="00E02E15" w:rsidRPr="00E2393B" w:rsidRDefault="00335B7F" w:rsidP="00F330A1">
      <w:pPr>
        <w:pStyle w:val="TSB-Level1Numbers"/>
        <w:ind w:left="284"/>
        <w:jc w:val="both"/>
      </w:pPr>
      <w:r w:rsidRPr="00E2393B">
        <w:t>For the purpose of this policy, “cyber</w:t>
      </w:r>
      <w:r w:rsidR="00A2425A" w:rsidRPr="00E2393B">
        <w:t xml:space="preserve"> </w:t>
      </w:r>
      <w:r w:rsidRPr="00E2393B">
        <w:t xml:space="preserve">bullying” is </w:t>
      </w:r>
      <w:r w:rsidR="0081758D" w:rsidRPr="00E2393B">
        <w:t>a form of bullying whereby an individual is the victim of harmful or offensive posting of information or images, online.</w:t>
      </w:r>
    </w:p>
    <w:p w:rsidR="0081758D" w:rsidRPr="00E2393B" w:rsidRDefault="00253C06" w:rsidP="00F330A1">
      <w:pPr>
        <w:pStyle w:val="TSB-Level1Numbers"/>
        <w:ind w:left="284"/>
        <w:jc w:val="both"/>
      </w:pPr>
      <w:r w:rsidRPr="00E2393B">
        <w:t xml:space="preserve">The school </w:t>
      </w:r>
      <w:r w:rsidR="004108A5" w:rsidRPr="00E2393B">
        <w:t>recognises that both staff and pupils may experience cyber</w:t>
      </w:r>
      <w:r w:rsidR="00A2425A" w:rsidRPr="00E2393B">
        <w:t xml:space="preserve"> </w:t>
      </w:r>
      <w:r w:rsidR="004108A5" w:rsidRPr="00E2393B">
        <w:t>bullying and will commit to preventing any instances that should occur.</w:t>
      </w:r>
    </w:p>
    <w:p w:rsidR="004108A5" w:rsidRPr="00E2393B" w:rsidRDefault="00253C06" w:rsidP="00F330A1">
      <w:pPr>
        <w:pStyle w:val="TSB-Level1Numbers"/>
        <w:ind w:left="284"/>
        <w:jc w:val="both"/>
      </w:pPr>
      <w:r w:rsidRPr="00E2393B">
        <w:t>The school</w:t>
      </w:r>
      <w:r w:rsidR="004108A5" w:rsidRPr="00E2393B">
        <w:t xml:space="preserve"> will regularly educate staff</w:t>
      </w:r>
      <w:r w:rsidR="007601BF" w:rsidRPr="00E2393B">
        <w:t>,</w:t>
      </w:r>
      <w:r w:rsidR="004108A5" w:rsidRPr="00E2393B">
        <w:t xml:space="preserve"> pupils</w:t>
      </w:r>
      <w:r w:rsidR="007601BF" w:rsidRPr="00E2393B">
        <w:t xml:space="preserve"> and parents</w:t>
      </w:r>
      <w:r w:rsidR="004108A5" w:rsidRPr="00E2393B">
        <w:t xml:space="preserve"> on the importance of staying safe online, as wel</w:t>
      </w:r>
      <w:r w:rsidR="007601BF" w:rsidRPr="00E2393B">
        <w:t xml:space="preserve">l as being considerate to what </w:t>
      </w:r>
      <w:r w:rsidR="00291B48" w:rsidRPr="00E2393B">
        <w:t>they post</w:t>
      </w:r>
      <w:r w:rsidR="004108A5" w:rsidRPr="00E2393B">
        <w:t xml:space="preserve"> online.</w:t>
      </w:r>
    </w:p>
    <w:p w:rsidR="004108A5" w:rsidRPr="00E2393B" w:rsidRDefault="00253C06" w:rsidP="00F330A1">
      <w:pPr>
        <w:pStyle w:val="TSB-Level1Numbers"/>
        <w:ind w:left="284"/>
        <w:jc w:val="both"/>
      </w:pPr>
      <w:r w:rsidRPr="00E2393B">
        <w:t xml:space="preserve">The school </w:t>
      </w:r>
      <w:r w:rsidR="007601BF" w:rsidRPr="00E2393B">
        <w:t>will commit to creating a learning and teaching environment which is free from harassment and bullying, ensuring the happiness of all members of staff and pupils.</w:t>
      </w:r>
    </w:p>
    <w:p w:rsidR="007601BF" w:rsidRDefault="007601BF" w:rsidP="00F330A1">
      <w:pPr>
        <w:pStyle w:val="TSB-Level1Numbers"/>
        <w:ind w:left="284"/>
        <w:jc w:val="both"/>
      </w:pPr>
      <w:r w:rsidRPr="00E2393B">
        <w:t>The</w:t>
      </w:r>
      <w:r w:rsidR="00253C06" w:rsidRPr="00E2393B">
        <w:t xml:space="preserve"> school </w:t>
      </w:r>
      <w:r w:rsidRPr="00E2393B">
        <w:t>has zero tolerance for cyber</w:t>
      </w:r>
      <w:r w:rsidR="00A2425A" w:rsidRPr="00E2393B">
        <w:t xml:space="preserve"> </w:t>
      </w:r>
      <w:r w:rsidRPr="00E2393B">
        <w:t xml:space="preserve">bullying, and any incidents will be treated with the upmost </w:t>
      </w:r>
      <w:r w:rsidR="00462F04" w:rsidRPr="00E2393B">
        <w:t>seriousness</w:t>
      </w:r>
      <w:r w:rsidRPr="00E2393B">
        <w:t xml:space="preserve"> and will be dealt with in accordance with our </w:t>
      </w:r>
      <w:r w:rsidR="00253C06" w:rsidRPr="00E2393B">
        <w:t>Anti-Bullying</w:t>
      </w:r>
      <w:r w:rsidR="00253C06">
        <w:t xml:space="preserve"> Policies.</w:t>
      </w:r>
      <w:r>
        <w:t xml:space="preserve"> </w:t>
      </w:r>
    </w:p>
    <w:p w:rsidR="002C147D" w:rsidRPr="00E2393B" w:rsidRDefault="002C147D" w:rsidP="00F330A1">
      <w:pPr>
        <w:pStyle w:val="TSB-Level1Numbers"/>
        <w:ind w:left="284"/>
        <w:jc w:val="both"/>
      </w:pPr>
      <w:r w:rsidRPr="00E2393B">
        <w:t>The head</w:t>
      </w:r>
      <w:r w:rsidR="00253C06" w:rsidRPr="00E2393B">
        <w:t xml:space="preserve"> </w:t>
      </w:r>
      <w:r w:rsidRPr="00E2393B">
        <w:t>teacher will decide whether it is appropriate to notify the police or anti-social behaviour coordinator in their LA of the action taken against a pupil.</w:t>
      </w:r>
    </w:p>
    <w:p w:rsidR="007601BF" w:rsidRPr="00E2393B" w:rsidRDefault="007601BF" w:rsidP="00F330A1">
      <w:pPr>
        <w:pStyle w:val="Heading10"/>
        <w:ind w:left="284"/>
        <w:rPr>
          <w:b/>
        </w:rPr>
      </w:pPr>
      <w:bookmarkStart w:id="16" w:name="AA"/>
      <w:r w:rsidRPr="00E2393B">
        <w:rPr>
          <w:b/>
        </w:rPr>
        <w:lastRenderedPageBreak/>
        <w:t>Reporting m</w:t>
      </w:r>
      <w:bookmarkStart w:id="17" w:name="g"/>
      <w:bookmarkEnd w:id="17"/>
      <w:r w:rsidRPr="00E2393B">
        <w:rPr>
          <w:b/>
        </w:rPr>
        <w:t>isuse</w:t>
      </w:r>
    </w:p>
    <w:bookmarkEnd w:id="16"/>
    <w:p w:rsidR="007601BF" w:rsidRPr="00E2393B" w:rsidRDefault="007601BF" w:rsidP="00F330A1">
      <w:pPr>
        <w:pStyle w:val="TSB-Level1Numbers"/>
        <w:ind w:left="284"/>
        <w:jc w:val="both"/>
      </w:pPr>
      <w:r w:rsidRPr="00E2393B">
        <w:t>Misuse by pupils:</w:t>
      </w:r>
    </w:p>
    <w:p w:rsidR="002C147D" w:rsidRPr="00E2393B" w:rsidRDefault="002C147D" w:rsidP="00F330A1">
      <w:pPr>
        <w:pStyle w:val="TSB-Level1Numbers"/>
        <w:numPr>
          <w:ilvl w:val="0"/>
          <w:numId w:val="26"/>
        </w:numPr>
        <w:spacing w:after="0"/>
        <w:ind w:left="284"/>
        <w:jc w:val="both"/>
      </w:pPr>
      <w:r w:rsidRPr="00E2393B">
        <w:t>Teachers have the power to discipline pupils who engage in misbehaviour with regards to internet use.</w:t>
      </w:r>
    </w:p>
    <w:p w:rsidR="002C147D" w:rsidRPr="00E2393B" w:rsidRDefault="002C147D" w:rsidP="00F330A1">
      <w:pPr>
        <w:pStyle w:val="TSB-Level1Numbers"/>
        <w:numPr>
          <w:ilvl w:val="0"/>
          <w:numId w:val="26"/>
        </w:numPr>
        <w:spacing w:after="0"/>
        <w:ind w:left="284"/>
        <w:jc w:val="both"/>
      </w:pPr>
      <w:r w:rsidRPr="00E2393B">
        <w:t>Any instances of misuse should be immediately reported to a member of staff, who will then report this to the head</w:t>
      </w:r>
      <w:r w:rsidR="00253C06" w:rsidRPr="00E2393B">
        <w:t xml:space="preserve"> </w:t>
      </w:r>
      <w:r w:rsidRPr="00E2393B">
        <w:t>teacher</w:t>
      </w:r>
      <w:r w:rsidR="00586251" w:rsidRPr="00E2393B">
        <w:t>,</w:t>
      </w:r>
      <w:r w:rsidR="00253C06" w:rsidRPr="00E2393B">
        <w:t xml:space="preserve"> preferably in writing.</w:t>
      </w:r>
    </w:p>
    <w:p w:rsidR="007601BF" w:rsidRPr="00E2393B" w:rsidRDefault="007601BF" w:rsidP="00F330A1">
      <w:pPr>
        <w:pStyle w:val="TSB-Level1Numbers"/>
        <w:numPr>
          <w:ilvl w:val="0"/>
          <w:numId w:val="26"/>
        </w:numPr>
        <w:spacing w:after="0"/>
        <w:ind w:left="284"/>
        <w:jc w:val="both"/>
      </w:pPr>
      <w:r w:rsidRPr="00E2393B">
        <w:t xml:space="preserve">Any pupil who does not adhere to the rules outlined in our Acceptable Use </w:t>
      </w:r>
      <w:r w:rsidR="002C147D" w:rsidRPr="00E2393B">
        <w:t>Policy and</w:t>
      </w:r>
      <w:r w:rsidRPr="00E2393B">
        <w:t xml:space="preserve"> is found to be wilfully misusing the internet</w:t>
      </w:r>
      <w:r w:rsidR="002C147D" w:rsidRPr="00E2393B">
        <w:t>,</w:t>
      </w:r>
      <w:r w:rsidRPr="00E2393B">
        <w:t xml:space="preserve"> will have a lett</w:t>
      </w:r>
      <w:r w:rsidR="002C147D" w:rsidRPr="00E2393B">
        <w:t>er sent to their parents/carers</w:t>
      </w:r>
      <w:r w:rsidRPr="00E2393B">
        <w:t xml:space="preserve"> explaining the reason for suspending their internet use.</w:t>
      </w:r>
    </w:p>
    <w:p w:rsidR="002C147D" w:rsidRPr="00E2393B" w:rsidRDefault="002C147D" w:rsidP="00F330A1">
      <w:pPr>
        <w:pStyle w:val="TSB-Level1Numbers"/>
        <w:numPr>
          <w:ilvl w:val="0"/>
          <w:numId w:val="26"/>
        </w:numPr>
        <w:spacing w:after="0"/>
        <w:ind w:left="284"/>
        <w:jc w:val="both"/>
      </w:pPr>
      <w:r w:rsidRPr="00E2393B">
        <w:t>Members of staff may</w:t>
      </w:r>
      <w:r w:rsidR="00A2425A" w:rsidRPr="00E2393B">
        <w:t xml:space="preserve"> decide to issue other forms of disciplinary action</w:t>
      </w:r>
      <w:r w:rsidRPr="00E2393B">
        <w:t xml:space="preserve"> to a pupil upon the misuse of </w:t>
      </w:r>
      <w:r w:rsidR="009457F8" w:rsidRPr="00E2393B">
        <w:t xml:space="preserve">the </w:t>
      </w:r>
      <w:r w:rsidRPr="00E2393B">
        <w:t>internet. This will be discussed with the head</w:t>
      </w:r>
      <w:r w:rsidR="00253C06" w:rsidRPr="00E2393B">
        <w:t xml:space="preserve"> </w:t>
      </w:r>
      <w:r w:rsidRPr="00E2393B">
        <w:t xml:space="preserve">teacher and will be issued once the pupil is on </w:t>
      </w:r>
      <w:r w:rsidR="00253C06" w:rsidRPr="00E2393B">
        <w:t xml:space="preserve">the school </w:t>
      </w:r>
      <w:r w:rsidRPr="00E2393B">
        <w:t>premises.</w:t>
      </w:r>
    </w:p>
    <w:p w:rsidR="002C147D" w:rsidRPr="00E2393B" w:rsidRDefault="002C147D" w:rsidP="00F330A1">
      <w:pPr>
        <w:pStyle w:val="TSB-Level1Numbers"/>
        <w:numPr>
          <w:ilvl w:val="0"/>
          <w:numId w:val="26"/>
        </w:numPr>
        <w:spacing w:after="0"/>
        <w:ind w:left="284"/>
        <w:jc w:val="both"/>
      </w:pPr>
      <w:r w:rsidRPr="00E2393B">
        <w:t>Complaints of a child protection nature</w:t>
      </w:r>
      <w:r w:rsidR="004E1B02" w:rsidRPr="00E2393B">
        <w:t xml:space="preserve">, such as when a pupil is found to be accessing extremist material, </w:t>
      </w:r>
      <w:r w:rsidRPr="00E2393B">
        <w:t>shall be dealt with in accordance with our Child Protection Policy.</w:t>
      </w:r>
    </w:p>
    <w:p w:rsidR="001F0C54" w:rsidRPr="00E2393B" w:rsidRDefault="001F0C54" w:rsidP="00F330A1">
      <w:pPr>
        <w:pStyle w:val="TSB-Level1Numbers"/>
        <w:numPr>
          <w:ilvl w:val="0"/>
          <w:numId w:val="0"/>
        </w:numPr>
        <w:spacing w:after="0"/>
        <w:ind w:left="284"/>
      </w:pPr>
    </w:p>
    <w:p w:rsidR="001F0C54" w:rsidRPr="00E2393B" w:rsidRDefault="002C147D" w:rsidP="00F330A1">
      <w:pPr>
        <w:pStyle w:val="TSB-Level1Numbers"/>
        <w:ind w:left="284"/>
      </w:pPr>
      <w:r w:rsidRPr="00E2393B">
        <w:t>Misuse by staff:</w:t>
      </w:r>
    </w:p>
    <w:p w:rsidR="002C147D" w:rsidRPr="00E2393B" w:rsidRDefault="002C147D" w:rsidP="00F330A1">
      <w:pPr>
        <w:pStyle w:val="TSB-Level1Numbers"/>
        <w:numPr>
          <w:ilvl w:val="0"/>
          <w:numId w:val="27"/>
        </w:numPr>
        <w:spacing w:after="0"/>
        <w:ind w:left="284"/>
        <w:jc w:val="both"/>
      </w:pPr>
      <w:r w:rsidRPr="00E2393B">
        <w:t xml:space="preserve">Any misuse of </w:t>
      </w:r>
      <w:r w:rsidR="009457F8" w:rsidRPr="00E2393B">
        <w:t xml:space="preserve">the </w:t>
      </w:r>
      <w:r w:rsidRPr="00E2393B">
        <w:t>internet by a member of staff should be immediately reported to the head</w:t>
      </w:r>
      <w:r w:rsidR="00253C06" w:rsidRPr="00E2393B">
        <w:t xml:space="preserve"> </w:t>
      </w:r>
      <w:r w:rsidRPr="00E2393B">
        <w:t>teacher</w:t>
      </w:r>
      <w:r w:rsidR="00586251" w:rsidRPr="00E2393B">
        <w:t xml:space="preserve">, </w:t>
      </w:r>
      <w:r w:rsidR="00253C06" w:rsidRPr="00E2393B">
        <w:t>preferably in writing.</w:t>
      </w:r>
    </w:p>
    <w:p w:rsidR="00B335E7" w:rsidRPr="00E2393B" w:rsidRDefault="002C147D" w:rsidP="00F330A1">
      <w:pPr>
        <w:pStyle w:val="TSB-Level1Numbers"/>
        <w:numPr>
          <w:ilvl w:val="0"/>
          <w:numId w:val="27"/>
        </w:numPr>
        <w:spacing w:after="0"/>
        <w:ind w:left="284"/>
        <w:jc w:val="both"/>
      </w:pPr>
      <w:r w:rsidRPr="00E2393B">
        <w:t xml:space="preserve">The </w:t>
      </w:r>
      <w:proofErr w:type="spellStart"/>
      <w:r w:rsidRPr="00E2393B">
        <w:t>headteacher</w:t>
      </w:r>
      <w:proofErr w:type="spellEnd"/>
      <w:r w:rsidRPr="00E2393B">
        <w:t xml:space="preserve"> will deal with such in</w:t>
      </w:r>
      <w:bookmarkStart w:id="18" w:name="_GoBack"/>
      <w:bookmarkEnd w:id="18"/>
      <w:r w:rsidRPr="00E2393B">
        <w:t>cidents in accordance with the Allegations Against Staff Policy, and may dec</w:t>
      </w:r>
      <w:r w:rsidR="00586251" w:rsidRPr="00E2393B">
        <w:t>ide to</w:t>
      </w:r>
      <w:r w:rsidR="00A2425A" w:rsidRPr="00E2393B">
        <w:t xml:space="preserve"> take disciplinary action against</w:t>
      </w:r>
      <w:r w:rsidR="00586251" w:rsidRPr="00E2393B">
        <w:t xml:space="preserve"> the member of staff.</w:t>
      </w:r>
    </w:p>
    <w:p w:rsidR="00586251" w:rsidRPr="00E2393B" w:rsidRDefault="00586251" w:rsidP="00F330A1">
      <w:pPr>
        <w:pStyle w:val="TSB-Level1Numbers"/>
        <w:numPr>
          <w:ilvl w:val="0"/>
          <w:numId w:val="27"/>
        </w:numPr>
        <w:spacing w:after="0"/>
        <w:ind w:left="284"/>
        <w:jc w:val="both"/>
      </w:pPr>
      <w:r w:rsidRPr="00E2393B">
        <w:t>The head</w:t>
      </w:r>
      <w:r w:rsidR="00253C06" w:rsidRPr="00E2393B">
        <w:t xml:space="preserve"> </w:t>
      </w:r>
      <w:r w:rsidRPr="00E2393B">
        <w:t>teacher will decide whether it is appropriate to notify the police or anti-social behaviour coordinator in their LA of the action taken against a member of staff.</w:t>
      </w:r>
    </w:p>
    <w:p w:rsidR="00B47EA6" w:rsidRDefault="00B47EA6" w:rsidP="00F330A1">
      <w:pPr>
        <w:pStyle w:val="Heading10"/>
        <w:numPr>
          <w:ilvl w:val="0"/>
          <w:numId w:val="0"/>
        </w:numPr>
        <w:tabs>
          <w:tab w:val="left" w:pos="6786"/>
        </w:tabs>
        <w:ind w:left="284"/>
      </w:pPr>
      <w:bookmarkStart w:id="19" w:name="_Appendix_1_–"/>
      <w:bookmarkStart w:id="20" w:name="_Appendix_4_-"/>
      <w:bookmarkStart w:id="21" w:name="_Appendix_2_–"/>
      <w:bookmarkStart w:id="22" w:name="_Appendix_2_–_1"/>
      <w:bookmarkEnd w:id="19"/>
      <w:bookmarkEnd w:id="20"/>
      <w:bookmarkEnd w:id="21"/>
      <w:bookmarkEnd w:id="22"/>
    </w:p>
    <w:p w:rsidR="00462F04" w:rsidRPr="00462F04" w:rsidRDefault="00462F04" w:rsidP="00F330A1">
      <w:pPr>
        <w:ind w:left="284"/>
      </w:pPr>
    </w:p>
    <w:sectPr w:rsidR="00462F04" w:rsidRPr="00462F04" w:rsidSect="001B0BB8">
      <w:footerReference w:type="default" r:id="rId14"/>
      <w:pgSz w:w="11906" w:h="16838"/>
      <w:pgMar w:top="1440" w:right="1440" w:bottom="1440" w:left="1440" w:header="851" w:footer="708" w:gutter="0"/>
      <w:pgBorders w:offsetFrom="page">
        <w:top w:val="thinThickThinLargeGap" w:sz="48" w:space="24" w:color="auto"/>
        <w:left w:val="thinThickThinLargeGap" w:sz="48" w:space="24" w:color="auto"/>
        <w:bottom w:val="thinThickThinLargeGap" w:sz="48" w:space="24" w:color="auto"/>
        <w:right w:val="thinThickThinLargeGap"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8BB" w:rsidRDefault="007608BB" w:rsidP="00AD4155">
      <w:pPr>
        <w:spacing w:after="0" w:line="240" w:lineRule="auto"/>
      </w:pPr>
      <w:r>
        <w:separator/>
      </w:r>
    </w:p>
  </w:endnote>
  <w:endnote w:type="continuationSeparator" w:id="0">
    <w:p w:rsidR="007608BB" w:rsidRDefault="007608BB"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2F687B8A-1443-4CFD-8F0F-C8A4DB693F54}"/>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08BB" w:rsidRPr="005906CE" w:rsidRDefault="00291B48">
    <w:pPr>
      <w:pStyle w:val="Footer"/>
      <w:rPr>
        <w:sz w:val="20"/>
      </w:rPr>
    </w:pPr>
    <w:r w:rsidRPr="005906CE">
      <w:rPr>
        <w:sz w:val="20"/>
      </w:rPr>
      <w:t xml:space="preserve">Last updated: </w:t>
    </w:r>
    <w:r w:rsidR="001B6FFF">
      <w:rPr>
        <w:sz w:val="20"/>
      </w:rPr>
      <w:t>20 January 2016</w:t>
    </w:r>
  </w:p>
  <w:p w:rsidR="007608BB" w:rsidRDefault="007608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2F6" w:rsidRDefault="000312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8BB" w:rsidRDefault="007608BB" w:rsidP="00AD4155">
      <w:pPr>
        <w:spacing w:after="0" w:line="240" w:lineRule="auto"/>
      </w:pPr>
      <w:r>
        <w:separator/>
      </w:r>
    </w:p>
  </w:footnote>
  <w:footnote w:type="continuationSeparator" w:id="0">
    <w:p w:rsidR="007608BB" w:rsidRDefault="007608BB" w:rsidP="00AD41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9C6"/>
    <w:multiLevelType w:val="hybridMultilevel"/>
    <w:tmpl w:val="54BAE64A"/>
    <w:lvl w:ilvl="0" w:tplc="9BA4544E">
      <w:start w:val="1"/>
      <w:numFmt w:val="bullet"/>
      <w:lvlText w:val="-"/>
      <w:lvlJc w:val="left"/>
      <w:pPr>
        <w:ind w:left="2143" w:hanging="360"/>
      </w:pPr>
      <w:rPr>
        <w:rFonts w:ascii="Courier New" w:hAnsi="Courier New"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6B5F63"/>
    <w:multiLevelType w:val="hybridMultilevel"/>
    <w:tmpl w:val="283AC7CA"/>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3" w15:restartNumberingAfterBreak="0">
    <w:nsid w:val="147A3D9C"/>
    <w:multiLevelType w:val="hybridMultilevel"/>
    <w:tmpl w:val="A6628E48"/>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4" w15:restartNumberingAfterBreak="0">
    <w:nsid w:val="19C0031D"/>
    <w:multiLevelType w:val="hybridMultilevel"/>
    <w:tmpl w:val="62803C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EA85D8B"/>
    <w:multiLevelType w:val="hybridMultilevel"/>
    <w:tmpl w:val="BE927F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EC2388C"/>
    <w:multiLevelType w:val="hybridMultilevel"/>
    <w:tmpl w:val="25AEEF86"/>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7" w15:restartNumberingAfterBreak="0">
    <w:nsid w:val="27744EFE"/>
    <w:multiLevelType w:val="hybridMultilevel"/>
    <w:tmpl w:val="748217B0"/>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B3F4ACF"/>
    <w:multiLevelType w:val="hybridMultilevel"/>
    <w:tmpl w:val="2B666D4C"/>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9" w15:restartNumberingAfterBreak="0">
    <w:nsid w:val="2F1331DB"/>
    <w:multiLevelType w:val="hybridMultilevel"/>
    <w:tmpl w:val="98D478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01C36C6"/>
    <w:multiLevelType w:val="hybridMultilevel"/>
    <w:tmpl w:val="25B6147A"/>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40942AFF"/>
    <w:multiLevelType w:val="hybridMultilevel"/>
    <w:tmpl w:val="4C9EB48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438C22A1"/>
    <w:multiLevelType w:val="multilevel"/>
    <w:tmpl w:val="7C621AEA"/>
    <w:numStyleLink w:val="Style1"/>
  </w:abstractNum>
  <w:abstractNum w:abstractNumId="13" w15:restartNumberingAfterBreak="0">
    <w:nsid w:val="44E70FBA"/>
    <w:multiLevelType w:val="hybridMultilevel"/>
    <w:tmpl w:val="29062DEA"/>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4" w15:restartNumberingAfterBreak="0">
    <w:nsid w:val="4DFE44FF"/>
    <w:multiLevelType w:val="hybridMultilevel"/>
    <w:tmpl w:val="5C9A076C"/>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5" w15:restartNumberingAfterBreak="0">
    <w:nsid w:val="4E4E52F6"/>
    <w:multiLevelType w:val="hybridMultilevel"/>
    <w:tmpl w:val="DEB0C122"/>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8760DE"/>
    <w:multiLevelType w:val="hybridMultilevel"/>
    <w:tmpl w:val="D1206A78"/>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8" w15:restartNumberingAfterBreak="0">
    <w:nsid w:val="55283230"/>
    <w:multiLevelType w:val="hybridMultilevel"/>
    <w:tmpl w:val="17D0F4BA"/>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TSB-PolicyBullets"/>
      <w:lvlText w:val=""/>
      <w:lvlJc w:val="left"/>
      <w:pPr>
        <w:ind w:left="3223" w:hanging="360"/>
      </w:pPr>
      <w:rPr>
        <w:rFonts w:ascii="Symbol" w:hAnsi="Symbol" w:hint="default"/>
      </w:rPr>
    </w:lvl>
    <w:lvl w:ilvl="1" w:tplc="08090003">
      <w:start w:val="1"/>
      <w:numFmt w:val="bullet"/>
      <w:lvlText w:val="o"/>
      <w:lvlJc w:val="left"/>
      <w:pPr>
        <w:ind w:left="3943" w:hanging="360"/>
      </w:pPr>
      <w:rPr>
        <w:rFonts w:ascii="Courier New" w:hAnsi="Courier New" w:cs="Courier New" w:hint="default"/>
      </w:rPr>
    </w:lvl>
    <w:lvl w:ilvl="2" w:tplc="08090005" w:tentative="1">
      <w:start w:val="1"/>
      <w:numFmt w:val="bullet"/>
      <w:lvlText w:val=""/>
      <w:lvlJc w:val="left"/>
      <w:pPr>
        <w:ind w:left="4663" w:hanging="360"/>
      </w:pPr>
      <w:rPr>
        <w:rFonts w:ascii="Wingdings" w:hAnsi="Wingdings" w:hint="default"/>
      </w:rPr>
    </w:lvl>
    <w:lvl w:ilvl="3" w:tplc="08090001" w:tentative="1">
      <w:start w:val="1"/>
      <w:numFmt w:val="bullet"/>
      <w:lvlText w:val=""/>
      <w:lvlJc w:val="left"/>
      <w:pPr>
        <w:ind w:left="5383" w:hanging="360"/>
      </w:pPr>
      <w:rPr>
        <w:rFonts w:ascii="Symbol" w:hAnsi="Symbol" w:hint="default"/>
      </w:rPr>
    </w:lvl>
    <w:lvl w:ilvl="4" w:tplc="08090003" w:tentative="1">
      <w:start w:val="1"/>
      <w:numFmt w:val="bullet"/>
      <w:lvlText w:val="o"/>
      <w:lvlJc w:val="left"/>
      <w:pPr>
        <w:ind w:left="6103" w:hanging="360"/>
      </w:pPr>
      <w:rPr>
        <w:rFonts w:ascii="Courier New" w:hAnsi="Courier New" w:cs="Courier New" w:hint="default"/>
      </w:rPr>
    </w:lvl>
    <w:lvl w:ilvl="5" w:tplc="08090005" w:tentative="1">
      <w:start w:val="1"/>
      <w:numFmt w:val="bullet"/>
      <w:lvlText w:val=""/>
      <w:lvlJc w:val="left"/>
      <w:pPr>
        <w:ind w:left="6823" w:hanging="360"/>
      </w:pPr>
      <w:rPr>
        <w:rFonts w:ascii="Wingdings" w:hAnsi="Wingdings" w:hint="default"/>
      </w:rPr>
    </w:lvl>
    <w:lvl w:ilvl="6" w:tplc="08090001" w:tentative="1">
      <w:start w:val="1"/>
      <w:numFmt w:val="bullet"/>
      <w:lvlText w:val=""/>
      <w:lvlJc w:val="left"/>
      <w:pPr>
        <w:ind w:left="7543" w:hanging="360"/>
      </w:pPr>
      <w:rPr>
        <w:rFonts w:ascii="Symbol" w:hAnsi="Symbol" w:hint="default"/>
      </w:rPr>
    </w:lvl>
    <w:lvl w:ilvl="7" w:tplc="08090003" w:tentative="1">
      <w:start w:val="1"/>
      <w:numFmt w:val="bullet"/>
      <w:lvlText w:val="o"/>
      <w:lvlJc w:val="left"/>
      <w:pPr>
        <w:ind w:left="8263" w:hanging="360"/>
      </w:pPr>
      <w:rPr>
        <w:rFonts w:ascii="Courier New" w:hAnsi="Courier New" w:cs="Courier New" w:hint="default"/>
      </w:rPr>
    </w:lvl>
    <w:lvl w:ilvl="8" w:tplc="08090005" w:tentative="1">
      <w:start w:val="1"/>
      <w:numFmt w:val="bullet"/>
      <w:lvlText w:val=""/>
      <w:lvlJc w:val="left"/>
      <w:pPr>
        <w:ind w:left="8983" w:hanging="360"/>
      </w:pPr>
      <w:rPr>
        <w:rFonts w:ascii="Wingdings" w:hAnsi="Wingdings" w:hint="default"/>
      </w:rPr>
    </w:lvl>
  </w:abstractNum>
  <w:abstractNum w:abstractNumId="20" w15:restartNumberingAfterBreak="0">
    <w:nsid w:val="56EA10AE"/>
    <w:multiLevelType w:val="hybridMultilevel"/>
    <w:tmpl w:val="3FC24356"/>
    <w:lvl w:ilvl="0" w:tplc="08090001">
      <w:start w:val="1"/>
      <w:numFmt w:val="bullet"/>
      <w:lvlText w:val=""/>
      <w:lvlJc w:val="left"/>
      <w:pPr>
        <w:ind w:left="1783" w:hanging="360"/>
      </w:pPr>
      <w:rPr>
        <w:rFonts w:ascii="Symbol" w:hAnsi="Symbol" w:hint="default"/>
      </w:rPr>
    </w:lvl>
    <w:lvl w:ilvl="1" w:tplc="08090003">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1" w15:restartNumberingAfterBreak="0">
    <w:nsid w:val="65511C28"/>
    <w:multiLevelType w:val="hybridMultilevel"/>
    <w:tmpl w:val="E77E7DB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2"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D2A219E"/>
    <w:multiLevelType w:val="hybridMultilevel"/>
    <w:tmpl w:val="B0A8BA74"/>
    <w:lvl w:ilvl="0" w:tplc="08090001">
      <w:start w:val="1"/>
      <w:numFmt w:val="bullet"/>
      <w:lvlText w:val=""/>
      <w:lvlJc w:val="left"/>
      <w:pPr>
        <w:ind w:left="1783" w:hanging="360"/>
      </w:pPr>
      <w:rPr>
        <w:rFonts w:ascii="Symbol" w:hAnsi="Symbol" w:hint="default"/>
      </w:rPr>
    </w:lvl>
    <w:lvl w:ilvl="1" w:tplc="08090003" w:tentative="1">
      <w:start w:val="1"/>
      <w:numFmt w:val="bullet"/>
      <w:lvlText w:val="o"/>
      <w:lvlJc w:val="left"/>
      <w:pPr>
        <w:ind w:left="2503" w:hanging="360"/>
      </w:pPr>
      <w:rPr>
        <w:rFonts w:ascii="Courier New" w:hAnsi="Courier New" w:cs="Courier New" w:hint="default"/>
      </w:rPr>
    </w:lvl>
    <w:lvl w:ilvl="2" w:tplc="08090005" w:tentative="1">
      <w:start w:val="1"/>
      <w:numFmt w:val="bullet"/>
      <w:lvlText w:val=""/>
      <w:lvlJc w:val="left"/>
      <w:pPr>
        <w:ind w:left="3223" w:hanging="360"/>
      </w:pPr>
      <w:rPr>
        <w:rFonts w:ascii="Wingdings" w:hAnsi="Wingdings" w:hint="default"/>
      </w:rPr>
    </w:lvl>
    <w:lvl w:ilvl="3" w:tplc="08090001" w:tentative="1">
      <w:start w:val="1"/>
      <w:numFmt w:val="bullet"/>
      <w:lvlText w:val=""/>
      <w:lvlJc w:val="left"/>
      <w:pPr>
        <w:ind w:left="3943" w:hanging="360"/>
      </w:pPr>
      <w:rPr>
        <w:rFonts w:ascii="Symbol" w:hAnsi="Symbol" w:hint="default"/>
      </w:rPr>
    </w:lvl>
    <w:lvl w:ilvl="4" w:tplc="08090003" w:tentative="1">
      <w:start w:val="1"/>
      <w:numFmt w:val="bullet"/>
      <w:lvlText w:val="o"/>
      <w:lvlJc w:val="left"/>
      <w:pPr>
        <w:ind w:left="4663" w:hanging="360"/>
      </w:pPr>
      <w:rPr>
        <w:rFonts w:ascii="Courier New" w:hAnsi="Courier New" w:cs="Courier New" w:hint="default"/>
      </w:rPr>
    </w:lvl>
    <w:lvl w:ilvl="5" w:tplc="08090005" w:tentative="1">
      <w:start w:val="1"/>
      <w:numFmt w:val="bullet"/>
      <w:lvlText w:val=""/>
      <w:lvlJc w:val="left"/>
      <w:pPr>
        <w:ind w:left="5383" w:hanging="360"/>
      </w:pPr>
      <w:rPr>
        <w:rFonts w:ascii="Wingdings" w:hAnsi="Wingdings" w:hint="default"/>
      </w:rPr>
    </w:lvl>
    <w:lvl w:ilvl="6" w:tplc="08090001" w:tentative="1">
      <w:start w:val="1"/>
      <w:numFmt w:val="bullet"/>
      <w:lvlText w:val=""/>
      <w:lvlJc w:val="left"/>
      <w:pPr>
        <w:ind w:left="6103" w:hanging="360"/>
      </w:pPr>
      <w:rPr>
        <w:rFonts w:ascii="Symbol" w:hAnsi="Symbol" w:hint="default"/>
      </w:rPr>
    </w:lvl>
    <w:lvl w:ilvl="7" w:tplc="08090003" w:tentative="1">
      <w:start w:val="1"/>
      <w:numFmt w:val="bullet"/>
      <w:lvlText w:val="o"/>
      <w:lvlJc w:val="left"/>
      <w:pPr>
        <w:ind w:left="6823" w:hanging="360"/>
      </w:pPr>
      <w:rPr>
        <w:rFonts w:ascii="Courier New" w:hAnsi="Courier New" w:cs="Courier New" w:hint="default"/>
      </w:rPr>
    </w:lvl>
    <w:lvl w:ilvl="8" w:tplc="08090005" w:tentative="1">
      <w:start w:val="1"/>
      <w:numFmt w:val="bullet"/>
      <w:lvlText w:val=""/>
      <w:lvlJc w:val="left"/>
      <w:pPr>
        <w:ind w:left="7543" w:hanging="360"/>
      </w:pPr>
      <w:rPr>
        <w:rFonts w:ascii="Wingdings" w:hAnsi="Wingdings" w:hint="default"/>
      </w:rPr>
    </w:lvl>
  </w:abstractNum>
  <w:abstractNum w:abstractNumId="24"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73205D82"/>
    <w:multiLevelType w:val="hybridMultilevel"/>
    <w:tmpl w:val="ED72E536"/>
    <w:lvl w:ilvl="0" w:tplc="9BA4544E">
      <w:start w:val="1"/>
      <w:numFmt w:val="bullet"/>
      <w:lvlText w:val="-"/>
      <w:lvlJc w:val="left"/>
      <w:pPr>
        <w:ind w:left="2143" w:hanging="360"/>
      </w:pPr>
      <w:rPr>
        <w:rFonts w:ascii="Courier New" w:hAnsi="Courier New"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6" w15:restartNumberingAfterBreak="0">
    <w:nsid w:val="7EE9736D"/>
    <w:multiLevelType w:val="hybridMultilevel"/>
    <w:tmpl w:val="FD3A3596"/>
    <w:lvl w:ilvl="0" w:tplc="9BA4544E">
      <w:start w:val="1"/>
      <w:numFmt w:val="bullet"/>
      <w:lvlText w:val="-"/>
      <w:lvlJc w:val="left"/>
      <w:pPr>
        <w:ind w:left="2143" w:hanging="360"/>
      </w:pPr>
      <w:rPr>
        <w:rFonts w:ascii="Courier New" w:hAnsi="Courier New"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num w:numId="1">
    <w:abstractNumId w:val="22"/>
  </w:num>
  <w:num w:numId="2">
    <w:abstractNumId w:val="24"/>
  </w:num>
  <w:num w:numId="3">
    <w:abstractNumId w:val="16"/>
  </w:num>
  <w:num w:numId="4">
    <w:abstractNumId w:val="12"/>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206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9"/>
  </w:num>
  <w:num w:numId="7">
    <w:abstractNumId w:val="12"/>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0"/>
  </w:num>
  <w:num w:numId="9">
    <w:abstractNumId w:val="3"/>
  </w:num>
  <w:num w:numId="10">
    <w:abstractNumId w:val="15"/>
  </w:num>
  <w:num w:numId="11">
    <w:abstractNumId w:val="14"/>
  </w:num>
  <w:num w:numId="12">
    <w:abstractNumId w:val="26"/>
  </w:num>
  <w:num w:numId="13">
    <w:abstractNumId w:val="10"/>
  </w:num>
  <w:num w:numId="14">
    <w:abstractNumId w:val="7"/>
  </w:num>
  <w:num w:numId="15">
    <w:abstractNumId w:val="13"/>
  </w:num>
  <w:num w:numId="16">
    <w:abstractNumId w:val="25"/>
  </w:num>
  <w:num w:numId="17">
    <w:abstractNumId w:val="20"/>
  </w:num>
  <w:num w:numId="18">
    <w:abstractNumId w:val="6"/>
  </w:num>
  <w:num w:numId="19">
    <w:abstractNumId w:val="23"/>
  </w:num>
  <w:num w:numId="20">
    <w:abstractNumId w:val="8"/>
  </w:num>
  <w:num w:numId="21">
    <w:abstractNumId w:val="21"/>
  </w:num>
  <w:num w:numId="22">
    <w:abstractNumId w:val="5"/>
  </w:num>
  <w:num w:numId="23">
    <w:abstractNumId w:val="11"/>
  </w:num>
  <w:num w:numId="24">
    <w:abstractNumId w:val="9"/>
  </w:num>
  <w:num w:numId="25">
    <w:abstractNumId w:val="17"/>
  </w:num>
  <w:num w:numId="26">
    <w:abstractNumId w:val="18"/>
  </w:num>
  <w:num w:numId="27">
    <w:abstractNumId w:val="2"/>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F4"/>
    <w:rsid w:val="000100B6"/>
    <w:rsid w:val="0001177F"/>
    <w:rsid w:val="000118E2"/>
    <w:rsid w:val="00014CF2"/>
    <w:rsid w:val="00015C00"/>
    <w:rsid w:val="0002263A"/>
    <w:rsid w:val="000309F5"/>
    <w:rsid w:val="000312F6"/>
    <w:rsid w:val="00037174"/>
    <w:rsid w:val="000402B3"/>
    <w:rsid w:val="00040C15"/>
    <w:rsid w:val="00040E9B"/>
    <w:rsid w:val="0004203D"/>
    <w:rsid w:val="00042069"/>
    <w:rsid w:val="000424D3"/>
    <w:rsid w:val="00046494"/>
    <w:rsid w:val="00046675"/>
    <w:rsid w:val="00047288"/>
    <w:rsid w:val="00056533"/>
    <w:rsid w:val="000567E2"/>
    <w:rsid w:val="000606F6"/>
    <w:rsid w:val="00065C6B"/>
    <w:rsid w:val="00080091"/>
    <w:rsid w:val="00080874"/>
    <w:rsid w:val="00091FEF"/>
    <w:rsid w:val="00095EF3"/>
    <w:rsid w:val="000A6B9C"/>
    <w:rsid w:val="000A738F"/>
    <w:rsid w:val="000B1080"/>
    <w:rsid w:val="000B11F3"/>
    <w:rsid w:val="000B16CC"/>
    <w:rsid w:val="000B213E"/>
    <w:rsid w:val="000B44E5"/>
    <w:rsid w:val="000B4624"/>
    <w:rsid w:val="000B7B80"/>
    <w:rsid w:val="000C061E"/>
    <w:rsid w:val="000C7259"/>
    <w:rsid w:val="000D00DE"/>
    <w:rsid w:val="000D200A"/>
    <w:rsid w:val="000D32B6"/>
    <w:rsid w:val="000D618A"/>
    <w:rsid w:val="000D6CB9"/>
    <w:rsid w:val="000E006C"/>
    <w:rsid w:val="000E2C37"/>
    <w:rsid w:val="000E3979"/>
    <w:rsid w:val="000E3A6F"/>
    <w:rsid w:val="000E451C"/>
    <w:rsid w:val="000E4979"/>
    <w:rsid w:val="000E4F5D"/>
    <w:rsid w:val="000E6EDE"/>
    <w:rsid w:val="000E76E6"/>
    <w:rsid w:val="000F0BDC"/>
    <w:rsid w:val="000F2717"/>
    <w:rsid w:val="000F271F"/>
    <w:rsid w:val="000F6641"/>
    <w:rsid w:val="000F7891"/>
    <w:rsid w:val="001027B0"/>
    <w:rsid w:val="00102F13"/>
    <w:rsid w:val="001041F9"/>
    <w:rsid w:val="00104487"/>
    <w:rsid w:val="00111AB1"/>
    <w:rsid w:val="00112B99"/>
    <w:rsid w:val="00114F0B"/>
    <w:rsid w:val="001161EF"/>
    <w:rsid w:val="00122ED0"/>
    <w:rsid w:val="0012519B"/>
    <w:rsid w:val="001274D5"/>
    <w:rsid w:val="00127C83"/>
    <w:rsid w:val="001352CE"/>
    <w:rsid w:val="00137C5D"/>
    <w:rsid w:val="00141236"/>
    <w:rsid w:val="001509F4"/>
    <w:rsid w:val="001635E9"/>
    <w:rsid w:val="00164909"/>
    <w:rsid w:val="001658E9"/>
    <w:rsid w:val="00166C2A"/>
    <w:rsid w:val="0017087A"/>
    <w:rsid w:val="001709BB"/>
    <w:rsid w:val="00171113"/>
    <w:rsid w:val="0017445C"/>
    <w:rsid w:val="001769DF"/>
    <w:rsid w:val="00180455"/>
    <w:rsid w:val="0018149F"/>
    <w:rsid w:val="00182077"/>
    <w:rsid w:val="00185271"/>
    <w:rsid w:val="00186497"/>
    <w:rsid w:val="00191CCB"/>
    <w:rsid w:val="00194662"/>
    <w:rsid w:val="00196AEB"/>
    <w:rsid w:val="001977AF"/>
    <w:rsid w:val="001A18B6"/>
    <w:rsid w:val="001A1AF6"/>
    <w:rsid w:val="001A4B45"/>
    <w:rsid w:val="001A4BE7"/>
    <w:rsid w:val="001A6604"/>
    <w:rsid w:val="001A79FA"/>
    <w:rsid w:val="001B0BB8"/>
    <w:rsid w:val="001B0D61"/>
    <w:rsid w:val="001B290B"/>
    <w:rsid w:val="001B4BEB"/>
    <w:rsid w:val="001B60C3"/>
    <w:rsid w:val="001B6FFF"/>
    <w:rsid w:val="001B76C4"/>
    <w:rsid w:val="001C02F4"/>
    <w:rsid w:val="001C0534"/>
    <w:rsid w:val="001C173E"/>
    <w:rsid w:val="001C181C"/>
    <w:rsid w:val="001C2620"/>
    <w:rsid w:val="001C3D56"/>
    <w:rsid w:val="001C55C2"/>
    <w:rsid w:val="001C6D2B"/>
    <w:rsid w:val="001D0981"/>
    <w:rsid w:val="001D475E"/>
    <w:rsid w:val="001E1528"/>
    <w:rsid w:val="001E18E3"/>
    <w:rsid w:val="001E5AF6"/>
    <w:rsid w:val="001E5BB1"/>
    <w:rsid w:val="001E6910"/>
    <w:rsid w:val="001F0C54"/>
    <w:rsid w:val="001F3CFB"/>
    <w:rsid w:val="00201B4B"/>
    <w:rsid w:val="00204844"/>
    <w:rsid w:val="00204EF8"/>
    <w:rsid w:val="00206835"/>
    <w:rsid w:val="00207C5A"/>
    <w:rsid w:val="00212661"/>
    <w:rsid w:val="00220DF6"/>
    <w:rsid w:val="002255EF"/>
    <w:rsid w:val="0022679D"/>
    <w:rsid w:val="002333A7"/>
    <w:rsid w:val="00234463"/>
    <w:rsid w:val="00235B5E"/>
    <w:rsid w:val="00237B28"/>
    <w:rsid w:val="00240743"/>
    <w:rsid w:val="00240E20"/>
    <w:rsid w:val="00241BCE"/>
    <w:rsid w:val="002455D7"/>
    <w:rsid w:val="002470C8"/>
    <w:rsid w:val="00251899"/>
    <w:rsid w:val="00253BCA"/>
    <w:rsid w:val="00253C06"/>
    <w:rsid w:val="002636F6"/>
    <w:rsid w:val="0028203B"/>
    <w:rsid w:val="0028407E"/>
    <w:rsid w:val="00285028"/>
    <w:rsid w:val="002901B4"/>
    <w:rsid w:val="00291B48"/>
    <w:rsid w:val="0029265C"/>
    <w:rsid w:val="002A2040"/>
    <w:rsid w:val="002A43B2"/>
    <w:rsid w:val="002A719E"/>
    <w:rsid w:val="002B001D"/>
    <w:rsid w:val="002B6711"/>
    <w:rsid w:val="002B732D"/>
    <w:rsid w:val="002C147D"/>
    <w:rsid w:val="002C20A7"/>
    <w:rsid w:val="002C220C"/>
    <w:rsid w:val="002C3AF5"/>
    <w:rsid w:val="002C4AE2"/>
    <w:rsid w:val="002C64EB"/>
    <w:rsid w:val="002C7582"/>
    <w:rsid w:val="002D0A71"/>
    <w:rsid w:val="002D10F0"/>
    <w:rsid w:val="002D1A65"/>
    <w:rsid w:val="002D349C"/>
    <w:rsid w:val="002D4754"/>
    <w:rsid w:val="002E2188"/>
    <w:rsid w:val="002E404D"/>
    <w:rsid w:val="002E6879"/>
    <w:rsid w:val="002F2CF8"/>
    <w:rsid w:val="002F7381"/>
    <w:rsid w:val="003001A4"/>
    <w:rsid w:val="00302ECC"/>
    <w:rsid w:val="00310EF5"/>
    <w:rsid w:val="003129E4"/>
    <w:rsid w:val="00313692"/>
    <w:rsid w:val="00314964"/>
    <w:rsid w:val="00316201"/>
    <w:rsid w:val="003251F2"/>
    <w:rsid w:val="00330BD2"/>
    <w:rsid w:val="00330F8D"/>
    <w:rsid w:val="00332C7A"/>
    <w:rsid w:val="00334C46"/>
    <w:rsid w:val="00335B7F"/>
    <w:rsid w:val="00350000"/>
    <w:rsid w:val="0035319B"/>
    <w:rsid w:val="00356315"/>
    <w:rsid w:val="003573B4"/>
    <w:rsid w:val="00360133"/>
    <w:rsid w:val="00361211"/>
    <w:rsid w:val="003625AB"/>
    <w:rsid w:val="00364B95"/>
    <w:rsid w:val="00365A0C"/>
    <w:rsid w:val="00370F77"/>
    <w:rsid w:val="003724F0"/>
    <w:rsid w:val="00375EB1"/>
    <w:rsid w:val="0037681B"/>
    <w:rsid w:val="003816C4"/>
    <w:rsid w:val="00382ADF"/>
    <w:rsid w:val="0039018A"/>
    <w:rsid w:val="003909B6"/>
    <w:rsid w:val="003932D7"/>
    <w:rsid w:val="00393B37"/>
    <w:rsid w:val="003957C7"/>
    <w:rsid w:val="003979AE"/>
    <w:rsid w:val="003A20DC"/>
    <w:rsid w:val="003A4C04"/>
    <w:rsid w:val="003A6AA1"/>
    <w:rsid w:val="003B0AE5"/>
    <w:rsid w:val="003B1ABB"/>
    <w:rsid w:val="003B25E8"/>
    <w:rsid w:val="003B2C96"/>
    <w:rsid w:val="003B628D"/>
    <w:rsid w:val="003C0592"/>
    <w:rsid w:val="003C35A4"/>
    <w:rsid w:val="003C3C79"/>
    <w:rsid w:val="003C6DEF"/>
    <w:rsid w:val="003D4877"/>
    <w:rsid w:val="003D4CAA"/>
    <w:rsid w:val="003D7107"/>
    <w:rsid w:val="003E065F"/>
    <w:rsid w:val="003E2874"/>
    <w:rsid w:val="003E379D"/>
    <w:rsid w:val="003E50AF"/>
    <w:rsid w:val="003E7CE4"/>
    <w:rsid w:val="003F05B5"/>
    <w:rsid w:val="003F0A4B"/>
    <w:rsid w:val="003F0D7A"/>
    <w:rsid w:val="003F2420"/>
    <w:rsid w:val="003F2E2E"/>
    <w:rsid w:val="003F5934"/>
    <w:rsid w:val="003F5C52"/>
    <w:rsid w:val="00402FF6"/>
    <w:rsid w:val="0040475D"/>
    <w:rsid w:val="004108A5"/>
    <w:rsid w:val="00410E70"/>
    <w:rsid w:val="00411282"/>
    <w:rsid w:val="00413263"/>
    <w:rsid w:val="00413367"/>
    <w:rsid w:val="004152DE"/>
    <w:rsid w:val="00416A63"/>
    <w:rsid w:val="00417B0C"/>
    <w:rsid w:val="00417DAB"/>
    <w:rsid w:val="00426A96"/>
    <w:rsid w:val="00426B6A"/>
    <w:rsid w:val="00430A0C"/>
    <w:rsid w:val="00430D7A"/>
    <w:rsid w:val="00432DA9"/>
    <w:rsid w:val="00433A66"/>
    <w:rsid w:val="0043497B"/>
    <w:rsid w:val="004354E8"/>
    <w:rsid w:val="00441947"/>
    <w:rsid w:val="00444F88"/>
    <w:rsid w:val="00445161"/>
    <w:rsid w:val="00446736"/>
    <w:rsid w:val="00447D9E"/>
    <w:rsid w:val="0045368B"/>
    <w:rsid w:val="0045444D"/>
    <w:rsid w:val="0045782A"/>
    <w:rsid w:val="004578B1"/>
    <w:rsid w:val="00461D57"/>
    <w:rsid w:val="00461E7C"/>
    <w:rsid w:val="00462C4F"/>
    <w:rsid w:val="00462F04"/>
    <w:rsid w:val="004639A1"/>
    <w:rsid w:val="0046420A"/>
    <w:rsid w:val="00465987"/>
    <w:rsid w:val="00466259"/>
    <w:rsid w:val="00466355"/>
    <w:rsid w:val="00472C64"/>
    <w:rsid w:val="004749B4"/>
    <w:rsid w:val="00475044"/>
    <w:rsid w:val="00475594"/>
    <w:rsid w:val="00480C32"/>
    <w:rsid w:val="00482C00"/>
    <w:rsid w:val="00483FE0"/>
    <w:rsid w:val="004843E1"/>
    <w:rsid w:val="00487590"/>
    <w:rsid w:val="00490625"/>
    <w:rsid w:val="00491F60"/>
    <w:rsid w:val="004A2A51"/>
    <w:rsid w:val="004A4661"/>
    <w:rsid w:val="004A4984"/>
    <w:rsid w:val="004B0546"/>
    <w:rsid w:val="004C0C85"/>
    <w:rsid w:val="004C1698"/>
    <w:rsid w:val="004C1B0D"/>
    <w:rsid w:val="004C44C5"/>
    <w:rsid w:val="004C4747"/>
    <w:rsid w:val="004C5DDB"/>
    <w:rsid w:val="004C69B5"/>
    <w:rsid w:val="004C6B7F"/>
    <w:rsid w:val="004D36A1"/>
    <w:rsid w:val="004D5CF7"/>
    <w:rsid w:val="004E018D"/>
    <w:rsid w:val="004E1B02"/>
    <w:rsid w:val="004E4E2B"/>
    <w:rsid w:val="004F014D"/>
    <w:rsid w:val="004F03DD"/>
    <w:rsid w:val="004F1637"/>
    <w:rsid w:val="004F364C"/>
    <w:rsid w:val="004F3F3D"/>
    <w:rsid w:val="004F62DC"/>
    <w:rsid w:val="005025ED"/>
    <w:rsid w:val="005028A4"/>
    <w:rsid w:val="00503FE4"/>
    <w:rsid w:val="00504FA7"/>
    <w:rsid w:val="00510B45"/>
    <w:rsid w:val="00511050"/>
    <w:rsid w:val="005138C6"/>
    <w:rsid w:val="00522DC2"/>
    <w:rsid w:val="00527A84"/>
    <w:rsid w:val="00533CC5"/>
    <w:rsid w:val="00551A23"/>
    <w:rsid w:val="00557FBC"/>
    <w:rsid w:val="00560CCA"/>
    <w:rsid w:val="00562D6D"/>
    <w:rsid w:val="00563A69"/>
    <w:rsid w:val="00566EA3"/>
    <w:rsid w:val="00570D08"/>
    <w:rsid w:val="00583213"/>
    <w:rsid w:val="00583FC6"/>
    <w:rsid w:val="00585773"/>
    <w:rsid w:val="00586251"/>
    <w:rsid w:val="005906CE"/>
    <w:rsid w:val="005918E9"/>
    <w:rsid w:val="00593D35"/>
    <w:rsid w:val="005970E7"/>
    <w:rsid w:val="00597AE2"/>
    <w:rsid w:val="00597FF3"/>
    <w:rsid w:val="005A4FE2"/>
    <w:rsid w:val="005B132B"/>
    <w:rsid w:val="005B1C5F"/>
    <w:rsid w:val="005B268E"/>
    <w:rsid w:val="005B7F9C"/>
    <w:rsid w:val="005C0C38"/>
    <w:rsid w:val="005C15E4"/>
    <w:rsid w:val="005C1C4B"/>
    <w:rsid w:val="005C31A9"/>
    <w:rsid w:val="005D369B"/>
    <w:rsid w:val="005D391F"/>
    <w:rsid w:val="005D4EF0"/>
    <w:rsid w:val="005D79DA"/>
    <w:rsid w:val="005E041B"/>
    <w:rsid w:val="005E0AC7"/>
    <w:rsid w:val="005E412E"/>
    <w:rsid w:val="005F292F"/>
    <w:rsid w:val="005F3E9D"/>
    <w:rsid w:val="006006D4"/>
    <w:rsid w:val="00603B1D"/>
    <w:rsid w:val="006055E4"/>
    <w:rsid w:val="00610CE8"/>
    <w:rsid w:val="00612D78"/>
    <w:rsid w:val="00613D2C"/>
    <w:rsid w:val="00617060"/>
    <w:rsid w:val="006258DB"/>
    <w:rsid w:val="00626EF8"/>
    <w:rsid w:val="006272AA"/>
    <w:rsid w:val="00631F57"/>
    <w:rsid w:val="0064440E"/>
    <w:rsid w:val="0064490A"/>
    <w:rsid w:val="0064663F"/>
    <w:rsid w:val="00651A5D"/>
    <w:rsid w:val="00653A10"/>
    <w:rsid w:val="0065414D"/>
    <w:rsid w:val="0066442C"/>
    <w:rsid w:val="00665B41"/>
    <w:rsid w:val="0067438C"/>
    <w:rsid w:val="00675537"/>
    <w:rsid w:val="006808B9"/>
    <w:rsid w:val="00680C23"/>
    <w:rsid w:val="00682EB6"/>
    <w:rsid w:val="0068332B"/>
    <w:rsid w:val="00683C65"/>
    <w:rsid w:val="00684ECC"/>
    <w:rsid w:val="00686EE1"/>
    <w:rsid w:val="006A1321"/>
    <w:rsid w:val="006A6754"/>
    <w:rsid w:val="006A6F6A"/>
    <w:rsid w:val="006B1E07"/>
    <w:rsid w:val="006B2F2F"/>
    <w:rsid w:val="006B455C"/>
    <w:rsid w:val="006B77D1"/>
    <w:rsid w:val="006C0A5D"/>
    <w:rsid w:val="006C2636"/>
    <w:rsid w:val="006C3085"/>
    <w:rsid w:val="006D7E6E"/>
    <w:rsid w:val="006D7F0C"/>
    <w:rsid w:val="006E203B"/>
    <w:rsid w:val="006E4D56"/>
    <w:rsid w:val="006E5714"/>
    <w:rsid w:val="006E6EA7"/>
    <w:rsid w:val="006E770D"/>
    <w:rsid w:val="006F0B36"/>
    <w:rsid w:val="006F22AF"/>
    <w:rsid w:val="006F4770"/>
    <w:rsid w:val="00705091"/>
    <w:rsid w:val="007169F5"/>
    <w:rsid w:val="007211A0"/>
    <w:rsid w:val="00721934"/>
    <w:rsid w:val="0072396F"/>
    <w:rsid w:val="00723DE9"/>
    <w:rsid w:val="007271AF"/>
    <w:rsid w:val="007273E6"/>
    <w:rsid w:val="007311A9"/>
    <w:rsid w:val="007325DC"/>
    <w:rsid w:val="0073611C"/>
    <w:rsid w:val="00741651"/>
    <w:rsid w:val="00741F25"/>
    <w:rsid w:val="00742389"/>
    <w:rsid w:val="00744EE0"/>
    <w:rsid w:val="00752A20"/>
    <w:rsid w:val="0075578B"/>
    <w:rsid w:val="007601BF"/>
    <w:rsid w:val="007608BB"/>
    <w:rsid w:val="00762917"/>
    <w:rsid w:val="00764E0C"/>
    <w:rsid w:val="0076600A"/>
    <w:rsid w:val="00766C6A"/>
    <w:rsid w:val="00766EF5"/>
    <w:rsid w:val="0076759C"/>
    <w:rsid w:val="00772CF4"/>
    <w:rsid w:val="007737C4"/>
    <w:rsid w:val="00776766"/>
    <w:rsid w:val="00777073"/>
    <w:rsid w:val="00780F85"/>
    <w:rsid w:val="00783359"/>
    <w:rsid w:val="00792B6D"/>
    <w:rsid w:val="00797EB9"/>
    <w:rsid w:val="007A066B"/>
    <w:rsid w:val="007A17AE"/>
    <w:rsid w:val="007B104A"/>
    <w:rsid w:val="007B26CF"/>
    <w:rsid w:val="007B26D5"/>
    <w:rsid w:val="007B3138"/>
    <w:rsid w:val="007B3740"/>
    <w:rsid w:val="007B72E5"/>
    <w:rsid w:val="007C0E8C"/>
    <w:rsid w:val="007C7ED7"/>
    <w:rsid w:val="007D5B99"/>
    <w:rsid w:val="007D5F21"/>
    <w:rsid w:val="007E535E"/>
    <w:rsid w:val="007E7E23"/>
    <w:rsid w:val="007F1785"/>
    <w:rsid w:val="007F7982"/>
    <w:rsid w:val="00800008"/>
    <w:rsid w:val="0080065E"/>
    <w:rsid w:val="008016C3"/>
    <w:rsid w:val="008067A3"/>
    <w:rsid w:val="00810848"/>
    <w:rsid w:val="00813091"/>
    <w:rsid w:val="0081758D"/>
    <w:rsid w:val="00820C75"/>
    <w:rsid w:val="00823B75"/>
    <w:rsid w:val="0082443C"/>
    <w:rsid w:val="00827358"/>
    <w:rsid w:val="0082765F"/>
    <w:rsid w:val="00830707"/>
    <w:rsid w:val="0083174A"/>
    <w:rsid w:val="00834E5C"/>
    <w:rsid w:val="0084217E"/>
    <w:rsid w:val="00846FF8"/>
    <w:rsid w:val="00847A42"/>
    <w:rsid w:val="00847CDD"/>
    <w:rsid w:val="008521DD"/>
    <w:rsid w:val="008534A5"/>
    <w:rsid w:val="00854F34"/>
    <w:rsid w:val="00855367"/>
    <w:rsid w:val="00857C89"/>
    <w:rsid w:val="00864B6A"/>
    <w:rsid w:val="00865449"/>
    <w:rsid w:val="00867141"/>
    <w:rsid w:val="008674AC"/>
    <w:rsid w:val="0087014D"/>
    <w:rsid w:val="00871066"/>
    <w:rsid w:val="00872F94"/>
    <w:rsid w:val="0087447C"/>
    <w:rsid w:val="008755CC"/>
    <w:rsid w:val="00876E1E"/>
    <w:rsid w:val="00877D7B"/>
    <w:rsid w:val="008800F3"/>
    <w:rsid w:val="00883F81"/>
    <w:rsid w:val="0089113B"/>
    <w:rsid w:val="00892056"/>
    <w:rsid w:val="00894151"/>
    <w:rsid w:val="0089581D"/>
    <w:rsid w:val="008A1B3F"/>
    <w:rsid w:val="008A25FA"/>
    <w:rsid w:val="008A3231"/>
    <w:rsid w:val="008A4101"/>
    <w:rsid w:val="008A7EF8"/>
    <w:rsid w:val="008B2BDD"/>
    <w:rsid w:val="008B30E4"/>
    <w:rsid w:val="008B3E90"/>
    <w:rsid w:val="008B50BA"/>
    <w:rsid w:val="008B7E6D"/>
    <w:rsid w:val="008C104A"/>
    <w:rsid w:val="008C1A59"/>
    <w:rsid w:val="008C1D03"/>
    <w:rsid w:val="008C26C5"/>
    <w:rsid w:val="008C2CD3"/>
    <w:rsid w:val="008C53AA"/>
    <w:rsid w:val="008C5D7A"/>
    <w:rsid w:val="008C6894"/>
    <w:rsid w:val="008D1CEE"/>
    <w:rsid w:val="008D2938"/>
    <w:rsid w:val="008D4F9D"/>
    <w:rsid w:val="008D56E2"/>
    <w:rsid w:val="008D57D4"/>
    <w:rsid w:val="008D67F0"/>
    <w:rsid w:val="008E3CAA"/>
    <w:rsid w:val="008E451A"/>
    <w:rsid w:val="008E4A9F"/>
    <w:rsid w:val="008E5549"/>
    <w:rsid w:val="008E5BE6"/>
    <w:rsid w:val="008E673A"/>
    <w:rsid w:val="008E7B04"/>
    <w:rsid w:val="008F2879"/>
    <w:rsid w:val="008F301C"/>
    <w:rsid w:val="008F7925"/>
    <w:rsid w:val="00901990"/>
    <w:rsid w:val="00906D77"/>
    <w:rsid w:val="009106E3"/>
    <w:rsid w:val="00911CD5"/>
    <w:rsid w:val="00912A14"/>
    <w:rsid w:val="00916653"/>
    <w:rsid w:val="00920445"/>
    <w:rsid w:val="00921DCB"/>
    <w:rsid w:val="00922BA1"/>
    <w:rsid w:val="00924FD5"/>
    <w:rsid w:val="00925A59"/>
    <w:rsid w:val="00927253"/>
    <w:rsid w:val="009301FC"/>
    <w:rsid w:val="00930395"/>
    <w:rsid w:val="00930E73"/>
    <w:rsid w:val="0094103E"/>
    <w:rsid w:val="009442B9"/>
    <w:rsid w:val="009456B7"/>
    <w:rsid w:val="009457F8"/>
    <w:rsid w:val="00945961"/>
    <w:rsid w:val="009475B4"/>
    <w:rsid w:val="00952DFC"/>
    <w:rsid w:val="009530AA"/>
    <w:rsid w:val="00953821"/>
    <w:rsid w:val="00955BD7"/>
    <w:rsid w:val="00956989"/>
    <w:rsid w:val="0096060B"/>
    <w:rsid w:val="00964BB2"/>
    <w:rsid w:val="00965A1D"/>
    <w:rsid w:val="00965A7D"/>
    <w:rsid w:val="00965E82"/>
    <w:rsid w:val="00972DC9"/>
    <w:rsid w:val="00977AA4"/>
    <w:rsid w:val="009809C5"/>
    <w:rsid w:val="00981ACB"/>
    <w:rsid w:val="00983066"/>
    <w:rsid w:val="0098375A"/>
    <w:rsid w:val="00993A5C"/>
    <w:rsid w:val="009955FF"/>
    <w:rsid w:val="00995AF2"/>
    <w:rsid w:val="009A078A"/>
    <w:rsid w:val="009A0E50"/>
    <w:rsid w:val="009A4F5C"/>
    <w:rsid w:val="009A5551"/>
    <w:rsid w:val="009B3E6F"/>
    <w:rsid w:val="009B4985"/>
    <w:rsid w:val="009B702B"/>
    <w:rsid w:val="009C3EED"/>
    <w:rsid w:val="009C4014"/>
    <w:rsid w:val="009C72C0"/>
    <w:rsid w:val="009D1A1B"/>
    <w:rsid w:val="009D7C3D"/>
    <w:rsid w:val="009E278E"/>
    <w:rsid w:val="009E44FB"/>
    <w:rsid w:val="009F0D88"/>
    <w:rsid w:val="009F1103"/>
    <w:rsid w:val="009F24C2"/>
    <w:rsid w:val="009F268C"/>
    <w:rsid w:val="009F3A48"/>
    <w:rsid w:val="009F56C7"/>
    <w:rsid w:val="009F5952"/>
    <w:rsid w:val="009F59B9"/>
    <w:rsid w:val="00A04FF3"/>
    <w:rsid w:val="00A06FE5"/>
    <w:rsid w:val="00A12F1B"/>
    <w:rsid w:val="00A15691"/>
    <w:rsid w:val="00A163C9"/>
    <w:rsid w:val="00A1763E"/>
    <w:rsid w:val="00A206BF"/>
    <w:rsid w:val="00A2078A"/>
    <w:rsid w:val="00A21769"/>
    <w:rsid w:val="00A22D50"/>
    <w:rsid w:val="00A2425A"/>
    <w:rsid w:val="00A255CF"/>
    <w:rsid w:val="00A30472"/>
    <w:rsid w:val="00A31F06"/>
    <w:rsid w:val="00A33ADD"/>
    <w:rsid w:val="00A33F35"/>
    <w:rsid w:val="00A34652"/>
    <w:rsid w:val="00A547CF"/>
    <w:rsid w:val="00A56499"/>
    <w:rsid w:val="00A56F4F"/>
    <w:rsid w:val="00A57CB3"/>
    <w:rsid w:val="00A61CB9"/>
    <w:rsid w:val="00A6540D"/>
    <w:rsid w:val="00A666B6"/>
    <w:rsid w:val="00A66B7C"/>
    <w:rsid w:val="00A7242F"/>
    <w:rsid w:val="00A727CA"/>
    <w:rsid w:val="00A73591"/>
    <w:rsid w:val="00A74C4C"/>
    <w:rsid w:val="00A7597D"/>
    <w:rsid w:val="00A778BC"/>
    <w:rsid w:val="00A82E67"/>
    <w:rsid w:val="00A83249"/>
    <w:rsid w:val="00A838EF"/>
    <w:rsid w:val="00A9506C"/>
    <w:rsid w:val="00AA24A8"/>
    <w:rsid w:val="00AB43BC"/>
    <w:rsid w:val="00AB7C41"/>
    <w:rsid w:val="00AC0555"/>
    <w:rsid w:val="00AC09B5"/>
    <w:rsid w:val="00AC0B68"/>
    <w:rsid w:val="00AC160E"/>
    <w:rsid w:val="00AC1882"/>
    <w:rsid w:val="00AC22CE"/>
    <w:rsid w:val="00AC2FA5"/>
    <w:rsid w:val="00AC5381"/>
    <w:rsid w:val="00AC76C9"/>
    <w:rsid w:val="00AC7D29"/>
    <w:rsid w:val="00AD2B43"/>
    <w:rsid w:val="00AD4155"/>
    <w:rsid w:val="00AD5DF1"/>
    <w:rsid w:val="00AD5F92"/>
    <w:rsid w:val="00AE1D08"/>
    <w:rsid w:val="00AE273A"/>
    <w:rsid w:val="00AE36A5"/>
    <w:rsid w:val="00AE62B7"/>
    <w:rsid w:val="00AF00AB"/>
    <w:rsid w:val="00AF00B6"/>
    <w:rsid w:val="00AF0866"/>
    <w:rsid w:val="00AF313F"/>
    <w:rsid w:val="00AF4375"/>
    <w:rsid w:val="00AF5FF8"/>
    <w:rsid w:val="00AF780A"/>
    <w:rsid w:val="00AF7E0E"/>
    <w:rsid w:val="00B029FA"/>
    <w:rsid w:val="00B04553"/>
    <w:rsid w:val="00B050F4"/>
    <w:rsid w:val="00B05DA8"/>
    <w:rsid w:val="00B0737B"/>
    <w:rsid w:val="00B0768B"/>
    <w:rsid w:val="00B10C3A"/>
    <w:rsid w:val="00B11932"/>
    <w:rsid w:val="00B11D08"/>
    <w:rsid w:val="00B15432"/>
    <w:rsid w:val="00B16058"/>
    <w:rsid w:val="00B1714E"/>
    <w:rsid w:val="00B173C9"/>
    <w:rsid w:val="00B3258C"/>
    <w:rsid w:val="00B32F87"/>
    <w:rsid w:val="00B33428"/>
    <w:rsid w:val="00B335E7"/>
    <w:rsid w:val="00B370BA"/>
    <w:rsid w:val="00B41A97"/>
    <w:rsid w:val="00B42F4D"/>
    <w:rsid w:val="00B46687"/>
    <w:rsid w:val="00B47EA6"/>
    <w:rsid w:val="00B50959"/>
    <w:rsid w:val="00B611CA"/>
    <w:rsid w:val="00B615BD"/>
    <w:rsid w:val="00B666E4"/>
    <w:rsid w:val="00B72CFC"/>
    <w:rsid w:val="00B76721"/>
    <w:rsid w:val="00B81BF1"/>
    <w:rsid w:val="00B826AD"/>
    <w:rsid w:val="00B86FF4"/>
    <w:rsid w:val="00B877CC"/>
    <w:rsid w:val="00B92235"/>
    <w:rsid w:val="00B942D5"/>
    <w:rsid w:val="00B9456B"/>
    <w:rsid w:val="00B946AA"/>
    <w:rsid w:val="00BA08A1"/>
    <w:rsid w:val="00BA0E44"/>
    <w:rsid w:val="00BA5C49"/>
    <w:rsid w:val="00BB4F33"/>
    <w:rsid w:val="00BB5571"/>
    <w:rsid w:val="00BB7263"/>
    <w:rsid w:val="00BC018F"/>
    <w:rsid w:val="00BC0775"/>
    <w:rsid w:val="00BC7B61"/>
    <w:rsid w:val="00BD1FEF"/>
    <w:rsid w:val="00BD69AF"/>
    <w:rsid w:val="00BE1A83"/>
    <w:rsid w:val="00BE2881"/>
    <w:rsid w:val="00BE7DF8"/>
    <w:rsid w:val="00BF2BDC"/>
    <w:rsid w:val="00BF3127"/>
    <w:rsid w:val="00BF5916"/>
    <w:rsid w:val="00BF6308"/>
    <w:rsid w:val="00C04D41"/>
    <w:rsid w:val="00C04D58"/>
    <w:rsid w:val="00C0552D"/>
    <w:rsid w:val="00C16B6F"/>
    <w:rsid w:val="00C2487B"/>
    <w:rsid w:val="00C2668A"/>
    <w:rsid w:val="00C3571F"/>
    <w:rsid w:val="00C40B63"/>
    <w:rsid w:val="00C40B7C"/>
    <w:rsid w:val="00C47916"/>
    <w:rsid w:val="00C50E27"/>
    <w:rsid w:val="00C52D91"/>
    <w:rsid w:val="00C53416"/>
    <w:rsid w:val="00C54B21"/>
    <w:rsid w:val="00C55C33"/>
    <w:rsid w:val="00C562AD"/>
    <w:rsid w:val="00C56FC5"/>
    <w:rsid w:val="00C61466"/>
    <w:rsid w:val="00C65463"/>
    <w:rsid w:val="00C71CAC"/>
    <w:rsid w:val="00C72015"/>
    <w:rsid w:val="00C73B22"/>
    <w:rsid w:val="00C75B5A"/>
    <w:rsid w:val="00C8206B"/>
    <w:rsid w:val="00C82610"/>
    <w:rsid w:val="00C8446D"/>
    <w:rsid w:val="00C844C8"/>
    <w:rsid w:val="00C86459"/>
    <w:rsid w:val="00C869E2"/>
    <w:rsid w:val="00C8723B"/>
    <w:rsid w:val="00C87EF7"/>
    <w:rsid w:val="00C90FE4"/>
    <w:rsid w:val="00C91830"/>
    <w:rsid w:val="00C91BAD"/>
    <w:rsid w:val="00C95D0F"/>
    <w:rsid w:val="00CA01C6"/>
    <w:rsid w:val="00CA2648"/>
    <w:rsid w:val="00CA6012"/>
    <w:rsid w:val="00CA6A52"/>
    <w:rsid w:val="00CB2979"/>
    <w:rsid w:val="00CB3551"/>
    <w:rsid w:val="00CB6DB3"/>
    <w:rsid w:val="00CC4820"/>
    <w:rsid w:val="00CC5483"/>
    <w:rsid w:val="00CC60F1"/>
    <w:rsid w:val="00CC7DCD"/>
    <w:rsid w:val="00CD0982"/>
    <w:rsid w:val="00CD11D5"/>
    <w:rsid w:val="00CD20CB"/>
    <w:rsid w:val="00CD2975"/>
    <w:rsid w:val="00CD6512"/>
    <w:rsid w:val="00CE2ED6"/>
    <w:rsid w:val="00CE3936"/>
    <w:rsid w:val="00CE5026"/>
    <w:rsid w:val="00CF0D45"/>
    <w:rsid w:val="00CF47ED"/>
    <w:rsid w:val="00CF7411"/>
    <w:rsid w:val="00D067C0"/>
    <w:rsid w:val="00D06B48"/>
    <w:rsid w:val="00D14305"/>
    <w:rsid w:val="00D16710"/>
    <w:rsid w:val="00D16E5F"/>
    <w:rsid w:val="00D170A2"/>
    <w:rsid w:val="00D229EF"/>
    <w:rsid w:val="00D244CB"/>
    <w:rsid w:val="00D25F82"/>
    <w:rsid w:val="00D35B28"/>
    <w:rsid w:val="00D36009"/>
    <w:rsid w:val="00D37437"/>
    <w:rsid w:val="00D37D0B"/>
    <w:rsid w:val="00D403D5"/>
    <w:rsid w:val="00D40690"/>
    <w:rsid w:val="00D40E30"/>
    <w:rsid w:val="00D4270D"/>
    <w:rsid w:val="00D43792"/>
    <w:rsid w:val="00D471B7"/>
    <w:rsid w:val="00D50DEA"/>
    <w:rsid w:val="00D51BE9"/>
    <w:rsid w:val="00D51E45"/>
    <w:rsid w:val="00D53967"/>
    <w:rsid w:val="00D540A7"/>
    <w:rsid w:val="00D55C4F"/>
    <w:rsid w:val="00D6119F"/>
    <w:rsid w:val="00D62DC7"/>
    <w:rsid w:val="00D66831"/>
    <w:rsid w:val="00D673EF"/>
    <w:rsid w:val="00D70413"/>
    <w:rsid w:val="00D71EFE"/>
    <w:rsid w:val="00D748C2"/>
    <w:rsid w:val="00D7530D"/>
    <w:rsid w:val="00D86082"/>
    <w:rsid w:val="00D87076"/>
    <w:rsid w:val="00D9522E"/>
    <w:rsid w:val="00D96E4C"/>
    <w:rsid w:val="00DA3947"/>
    <w:rsid w:val="00DA4E5D"/>
    <w:rsid w:val="00DA5D36"/>
    <w:rsid w:val="00DB7361"/>
    <w:rsid w:val="00DC6934"/>
    <w:rsid w:val="00DC6B61"/>
    <w:rsid w:val="00DC75B6"/>
    <w:rsid w:val="00DC7ED7"/>
    <w:rsid w:val="00DD3C82"/>
    <w:rsid w:val="00DD3D7E"/>
    <w:rsid w:val="00DD788B"/>
    <w:rsid w:val="00DE0133"/>
    <w:rsid w:val="00DE4687"/>
    <w:rsid w:val="00DE572B"/>
    <w:rsid w:val="00DF1F47"/>
    <w:rsid w:val="00DF569C"/>
    <w:rsid w:val="00DF73DB"/>
    <w:rsid w:val="00DF7667"/>
    <w:rsid w:val="00E02E15"/>
    <w:rsid w:val="00E05A78"/>
    <w:rsid w:val="00E0759D"/>
    <w:rsid w:val="00E14F08"/>
    <w:rsid w:val="00E15ECB"/>
    <w:rsid w:val="00E1780F"/>
    <w:rsid w:val="00E20992"/>
    <w:rsid w:val="00E228D7"/>
    <w:rsid w:val="00E2393B"/>
    <w:rsid w:val="00E23C56"/>
    <w:rsid w:val="00E3160D"/>
    <w:rsid w:val="00E37B36"/>
    <w:rsid w:val="00E4025A"/>
    <w:rsid w:val="00E40A6E"/>
    <w:rsid w:val="00E40CED"/>
    <w:rsid w:val="00E41599"/>
    <w:rsid w:val="00E41881"/>
    <w:rsid w:val="00E44E26"/>
    <w:rsid w:val="00E46CA4"/>
    <w:rsid w:val="00E4705C"/>
    <w:rsid w:val="00E51116"/>
    <w:rsid w:val="00E524CD"/>
    <w:rsid w:val="00E52CB1"/>
    <w:rsid w:val="00E550A7"/>
    <w:rsid w:val="00E55771"/>
    <w:rsid w:val="00E56EAB"/>
    <w:rsid w:val="00E6064D"/>
    <w:rsid w:val="00E61271"/>
    <w:rsid w:val="00E627C5"/>
    <w:rsid w:val="00E648AA"/>
    <w:rsid w:val="00E65387"/>
    <w:rsid w:val="00E678A4"/>
    <w:rsid w:val="00E71161"/>
    <w:rsid w:val="00E71253"/>
    <w:rsid w:val="00E72671"/>
    <w:rsid w:val="00E76457"/>
    <w:rsid w:val="00E818E2"/>
    <w:rsid w:val="00E91F7C"/>
    <w:rsid w:val="00E9293C"/>
    <w:rsid w:val="00E9512B"/>
    <w:rsid w:val="00E967A7"/>
    <w:rsid w:val="00EA33C1"/>
    <w:rsid w:val="00EA39E1"/>
    <w:rsid w:val="00EB05DE"/>
    <w:rsid w:val="00EB0621"/>
    <w:rsid w:val="00EB6877"/>
    <w:rsid w:val="00EB6940"/>
    <w:rsid w:val="00EC0587"/>
    <w:rsid w:val="00EC0798"/>
    <w:rsid w:val="00EC1198"/>
    <w:rsid w:val="00EC1520"/>
    <w:rsid w:val="00ED23A0"/>
    <w:rsid w:val="00ED5994"/>
    <w:rsid w:val="00EE412A"/>
    <w:rsid w:val="00EE6757"/>
    <w:rsid w:val="00EE6A77"/>
    <w:rsid w:val="00EE7E62"/>
    <w:rsid w:val="00EF68C5"/>
    <w:rsid w:val="00F003EE"/>
    <w:rsid w:val="00F01532"/>
    <w:rsid w:val="00F02293"/>
    <w:rsid w:val="00F07361"/>
    <w:rsid w:val="00F07DC1"/>
    <w:rsid w:val="00F12615"/>
    <w:rsid w:val="00F17B92"/>
    <w:rsid w:val="00F21E78"/>
    <w:rsid w:val="00F22AFA"/>
    <w:rsid w:val="00F27AC8"/>
    <w:rsid w:val="00F32AD6"/>
    <w:rsid w:val="00F330A1"/>
    <w:rsid w:val="00F34E4E"/>
    <w:rsid w:val="00F45E9D"/>
    <w:rsid w:val="00F46669"/>
    <w:rsid w:val="00F54992"/>
    <w:rsid w:val="00F5549C"/>
    <w:rsid w:val="00F61CA5"/>
    <w:rsid w:val="00F64AB8"/>
    <w:rsid w:val="00F64C56"/>
    <w:rsid w:val="00F66720"/>
    <w:rsid w:val="00F67F3D"/>
    <w:rsid w:val="00F75296"/>
    <w:rsid w:val="00F761A9"/>
    <w:rsid w:val="00F77170"/>
    <w:rsid w:val="00F77BCB"/>
    <w:rsid w:val="00F83735"/>
    <w:rsid w:val="00F84274"/>
    <w:rsid w:val="00F901F7"/>
    <w:rsid w:val="00FA1475"/>
    <w:rsid w:val="00FA3C38"/>
    <w:rsid w:val="00FA6D88"/>
    <w:rsid w:val="00FA7639"/>
    <w:rsid w:val="00FB7004"/>
    <w:rsid w:val="00FB7E88"/>
    <w:rsid w:val="00FC3F44"/>
    <w:rsid w:val="00FD2A15"/>
    <w:rsid w:val="00FD4016"/>
    <w:rsid w:val="00FD5D67"/>
    <w:rsid w:val="00FD67B7"/>
    <w:rsid w:val="00FD7D8C"/>
    <w:rsid w:val="00FF07B6"/>
    <w:rsid w:val="00FF517C"/>
    <w:rsid w:val="00FF6767"/>
    <w:rsid w:val="00FF6E0F"/>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3CFF42C1-D962-4D1D-859B-C1E19691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0B11F3"/>
    <w:pPr>
      <w:numPr>
        <w:numId w:val="7"/>
      </w:numPr>
      <w:ind w:left="1077" w:hanging="720"/>
      <w:outlineLvl w:val="0"/>
    </w:pPr>
    <w:rPr>
      <w:rFonts w:asciiTheme="majorHAnsi" w:hAnsiTheme="majorHAnsi" w:cstheme="majorHAnsi"/>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0B11F3"/>
    <w:rPr>
      <w:rFonts w:asciiTheme="majorHAnsi" w:hAnsiTheme="majorHAnsi" w:cstheme="majorHAnsi"/>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uiPriority w:val="1"/>
    <w:qFormat/>
    <w:rsid w:val="001A4BE7"/>
    <w:rPr>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F07361"/>
    <w:pPr>
      <w:numPr>
        <w:ilvl w:val="1"/>
      </w:numPr>
      <w:ind w:left="1423"/>
      <w:contextualSpacing w:val="0"/>
    </w:pPr>
    <w:rPr>
      <w:rFonts w:cstheme="minorHAnsi"/>
      <w:sz w:val="22"/>
    </w:rPr>
  </w:style>
  <w:style w:type="paragraph" w:customStyle="1" w:styleId="Heading1">
    <w:name w:val="Heading1"/>
    <w:basedOn w:val="Normal"/>
    <w:next w:val="Normal"/>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qFormat/>
    <w:rsid w:val="00F07361"/>
    <w:pPr>
      <w:numPr>
        <w:numId w:val="6"/>
      </w:numPr>
      <w:spacing w:before="200"/>
      <w:ind w:left="1491" w:hanging="357"/>
    </w:pPr>
  </w:style>
  <w:style w:type="paragraph" w:customStyle="1" w:styleId="TSB-Level2Numbers">
    <w:name w:val="TSB - Level 2 Numbers"/>
    <w:basedOn w:val="TSB-Level1Numbers"/>
    <w:link w:val="TSB-Level2NumbersChar"/>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F07361"/>
  </w:style>
  <w:style w:type="character" w:customStyle="1" w:styleId="TSB-Level1NumbersChar">
    <w:name w:val="TSB - Level 1 Numbers Char"/>
    <w:basedOn w:val="Heading1Char"/>
    <w:link w:val="TSB-Level1Numbers"/>
    <w:rsid w:val="00F07361"/>
    <w:rPr>
      <w:rFonts w:asciiTheme="majorHAnsi" w:hAnsiTheme="majorHAnsi" w:cstheme="minorHAnsi"/>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sz w:val="28"/>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after="0" w:line="240" w:lineRule="atLeast"/>
      <w:jc w:val="both"/>
    </w:pPr>
    <w:rPr>
      <w:rFonts w:ascii="Times New Roman" w:eastAsia="Times New Roman" w:hAnsi="Times New Roman" w:cs="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character" w:styleId="PlaceholderText">
    <w:name w:val="Placeholder Text"/>
    <w:basedOn w:val="DefaultParagraphFont"/>
    <w:uiPriority w:val="99"/>
    <w:semiHidden/>
    <w:rsid w:val="001B0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0.jpe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5C"/>
    <w:rsid w:val="00194D5C"/>
    <w:rsid w:val="00657C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4D5C"/>
    <w:rPr>
      <w:color w:val="808080"/>
    </w:rPr>
  </w:style>
  <w:style w:type="paragraph" w:customStyle="1" w:styleId="A1C76A1F3E6B4A85B1A9D56594FE17A7">
    <w:name w:val="A1C76A1F3E6B4A85B1A9D56594FE17A7"/>
    <w:rsid w:val="00194D5C"/>
  </w:style>
  <w:style w:type="paragraph" w:customStyle="1" w:styleId="717CCD8584F14F3E8B3211F3346812FC">
    <w:name w:val="717CCD8584F14F3E8B3211F3346812FC"/>
    <w:rsid w:val="00194D5C"/>
  </w:style>
  <w:style w:type="paragraph" w:customStyle="1" w:styleId="FE5ACE33990040C694AC2875A27E1286">
    <w:name w:val="FE5ACE33990040C694AC2875A27E1286"/>
    <w:rsid w:val="00194D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02768-BD79-4BFA-B906-4CAEFB0DD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52AEC64</Template>
  <TotalTime>2</TotalTime>
  <Pages>9</Pages>
  <Words>2292</Words>
  <Characters>13070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Eastell</dc:creator>
  <cp:lastModifiedBy>Clare Morton</cp:lastModifiedBy>
  <cp:revision>3</cp:revision>
  <dcterms:created xsi:type="dcterms:W3CDTF">2019-02-04T10:04:00Z</dcterms:created>
  <dcterms:modified xsi:type="dcterms:W3CDTF">2019-04-30T10:20:00Z</dcterms:modified>
</cp:coreProperties>
</file>