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sz w:val="24"/>
          <w:szCs w:val="24"/>
        </w:rPr>
      </w:pPr>
      <w:r>
        <w:rPr>
          <w:rFonts w:cs="Arial"/>
          <w:noProof/>
          <w:sz w:val="24"/>
          <w:szCs w:val="24"/>
          <w:lang w:eastAsia="en-GB"/>
        </w:rPr>
        <w:drawing>
          <wp:inline distT="0" distB="0" distL="0" distR="0">
            <wp:extent cx="3314700" cy="31820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 bag logo 201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781" cy="321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Job Advertisement for Year R (EYFS) Fixed Term until July 2022 (to begin in January 2022).</w:t>
      </w:r>
    </w:p>
    <w:p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3390"/>
        <w:gridCol w:w="3407"/>
      </w:tblGrid>
      <w:tr>
        <w:tc>
          <w:tcPr>
            <w:tcW w:w="3360" w:type="dxa"/>
          </w:tcPr>
          <w:p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Details</w:t>
            </w:r>
          </w:p>
          <w:p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 Grade: Grade D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 Type: Temporary (January – July 2022)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Hours per week: 17.5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Deadline for Applications: 12noon on Monday 29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November, 2021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 Date: TBC</w:t>
            </w:r>
          </w:p>
        </w:tc>
        <w:tc>
          <w:tcPr>
            <w:tcW w:w="3361" w:type="dxa"/>
          </w:tcPr>
          <w:p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Nanpean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CP School,</w:t>
            </w:r>
          </w:p>
          <w:p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St George’s Road,</w:t>
            </w:r>
          </w:p>
          <w:p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Nanpean</w:t>
            </w:r>
            <w:proofErr w:type="spellEnd"/>
            <w:r>
              <w:rPr>
                <w:i/>
                <w:iCs/>
                <w:sz w:val="24"/>
                <w:szCs w:val="24"/>
              </w:rPr>
              <w:t>,</w:t>
            </w:r>
          </w:p>
          <w:p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St Austell, </w:t>
            </w:r>
          </w:p>
          <w:p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Cornwall.</w:t>
            </w:r>
          </w:p>
          <w:p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PL26 7YH.</w:t>
            </w:r>
          </w:p>
          <w:p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Tel: 01726 822447</w:t>
            </w:r>
          </w:p>
          <w:p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www.nanpean.cornwall.sch.uk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E-mail: office@nanpean.cornwall.sch.uk</w:t>
            </w:r>
          </w:p>
        </w:tc>
        <w:tc>
          <w:tcPr>
            <w:tcW w:w="3361" w:type="dxa"/>
          </w:tcPr>
          <w:p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How to apply</w:t>
            </w:r>
          </w:p>
          <w:p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Download and complete the application form and equal opportunities monitoring form, then send these to </w:t>
            </w:r>
            <w:hyperlink r:id="rId6" w:history="1">
              <w:r>
                <w:rPr>
                  <w:rStyle w:val="Hyperlink"/>
                  <w:sz w:val="24"/>
                  <w:szCs w:val="24"/>
                </w:rPr>
                <w:t>office@nanpean.cornwall.sch.uk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by 12noon on Monday 29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November, 2021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Interview Date: TBC</w:t>
            </w:r>
            <w:bookmarkStart w:id="0" w:name="_GoBack"/>
            <w:bookmarkEnd w:id="0"/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2"/>
      </w:tblGrid>
      <w:tr>
        <w:tc>
          <w:tcPr>
            <w:tcW w:w="10082" w:type="dxa"/>
          </w:tcPr>
          <w:p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Nanpean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School is looking to appoint a dedicated, enthusiastic and adaptable Teaching Assistant to work initially in Year R (EYFS) and carry out lunchtime supervision for 17.5 hours per week (8.45 – 11.45am and a portion of lunchtime) each day of the school week (Monday – Friday). However, this will constantly be under review and all staff members can be re-deployed to adapt to the changing needs of the school. The post will commence in the Spring Term on Wednesday 5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January, 2022.</w:t>
            </w:r>
          </w:p>
          <w:p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This person needs to be able to challenge and encourage young minds, and become a valuable contributor to an outgoing and committed team.  A sense of humour is key, coupled with a genuine commitment and determination to ensure our pupils receive the best learning opportunities and make accelerated progress.</w:t>
            </w:r>
          </w:p>
          <w:p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We are committed to safeguarding children and the successful candidate will be required to undertake an enhanced DBS check.</w:t>
            </w:r>
          </w:p>
          <w:p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selected for Interview, this will include being observed leading a session with a group of children as well as a formal interview.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b/>
          <w:bCs/>
          <w:sz w:val="24"/>
          <w:szCs w:val="24"/>
          <w:u w:val="single"/>
        </w:rPr>
      </w:pPr>
    </w:p>
    <w:p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2"/>
      </w:tblGrid>
      <w:tr>
        <w:tc>
          <w:tcPr>
            <w:tcW w:w="10082" w:type="dxa"/>
          </w:tcPr>
          <w:p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The successful candidate will be:</w:t>
            </w:r>
          </w:p>
          <w:p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Passionate about a child-centred approach to education</w:t>
            </w:r>
          </w:p>
          <w:p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Able to motivate and challenge young learners</w:t>
            </w:r>
          </w:p>
          <w:p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Able to demonstrate high expectations and aspirations for all</w:t>
            </w:r>
          </w:p>
          <w:p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Able to build positive relationships with pupils, parents, governors and our community</w:t>
            </w:r>
          </w:p>
          <w:p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strong team player with good communication and interpersonal skills</w:t>
            </w:r>
          </w:p>
          <w:p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Flexible and adaptable</w:t>
            </w:r>
          </w:p>
        </w:tc>
      </w:tr>
    </w:tbl>
    <w:p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2"/>
      </w:tblGrid>
      <w:tr>
        <w:tc>
          <w:tcPr>
            <w:tcW w:w="10082" w:type="dxa"/>
          </w:tcPr>
          <w:p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In return, we can offer you: </w:t>
            </w:r>
          </w:p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supportive and enjoyable working environment with a SLT committed to supporting staff wellbeing</w:t>
            </w:r>
          </w:p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commitment to your own professional development, and the continued development of the school</w:t>
            </w:r>
          </w:p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Wonderful children who are enthusiastic and eager to learn and please</w:t>
            </w:r>
          </w:p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Supportive staff, parents and Governors</w:t>
            </w:r>
          </w:p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well-resourced and maintained school</w:t>
            </w:r>
          </w:p>
        </w:tc>
      </w:tr>
    </w:tbl>
    <w:p>
      <w:pPr>
        <w:jc w:val="center"/>
        <w:rPr>
          <w:b/>
          <w:bCs/>
          <w:sz w:val="24"/>
          <w:szCs w:val="24"/>
          <w:u w:val="single"/>
        </w:rPr>
      </w:pPr>
    </w:p>
    <w:sectPr>
      <w:pgSz w:w="11906" w:h="16838"/>
      <w:pgMar w:top="907" w:right="907" w:bottom="907" w:left="907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0F84"/>
    <w:multiLevelType w:val="hybridMultilevel"/>
    <w:tmpl w:val="D12C0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04549"/>
    <w:multiLevelType w:val="hybridMultilevel"/>
    <w:tmpl w:val="900A5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E2C56"/>
    <w:multiLevelType w:val="hybridMultilevel"/>
    <w:tmpl w:val="1BEA5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F69A9-8A3E-47EC-8C8F-6F3D1282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nanpean.cornwall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4142794A.dotm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Nicholls</dc:creator>
  <cp:keywords/>
  <dc:description/>
  <cp:lastModifiedBy>Matt Nicholls</cp:lastModifiedBy>
  <cp:revision>3</cp:revision>
  <dcterms:created xsi:type="dcterms:W3CDTF">2021-11-16T09:47:00Z</dcterms:created>
  <dcterms:modified xsi:type="dcterms:W3CDTF">2021-11-16T14:10:00Z</dcterms:modified>
</cp:coreProperties>
</file>